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9C164" w14:textId="6D6AF788" w:rsidR="00F8697E" w:rsidRPr="006C02AD" w:rsidRDefault="00F8697E" w:rsidP="00F8697E">
      <w:pPr>
        <w:pStyle w:val="Tittel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DCC4C9" w14:textId="77777777" w:rsidR="00F8697E" w:rsidRPr="00DC43F8" w:rsidRDefault="00F8697E" w:rsidP="00F8697E">
      <w:pPr>
        <w:pStyle w:val="Tittel"/>
      </w:pPr>
      <w:r w:rsidRPr="00DC43F8">
        <w:t>Smitteforebyggende tiltak</w:t>
      </w:r>
      <w:r>
        <w:t xml:space="preserve"> i</w:t>
      </w:r>
      <w:r w:rsidRPr="00DC43F8">
        <w:t xml:space="preserve"> idretten i Oslo</w:t>
      </w:r>
    </w:p>
    <w:p w14:paraId="79763A58" w14:textId="77777777" w:rsidR="00F8697E" w:rsidRPr="000F5568" w:rsidRDefault="00F8697E" w:rsidP="00F8697E">
      <w:pPr>
        <w:rPr>
          <w:rFonts w:asciiTheme="majorHAnsi" w:hAnsiTheme="majorHAnsi" w:cstheme="majorHAnsi"/>
          <w:sz w:val="56"/>
          <w:szCs w:val="56"/>
        </w:rPr>
      </w:pPr>
      <w:proofErr w:type="spellStart"/>
      <w:r w:rsidRPr="000F5568">
        <w:rPr>
          <w:rFonts w:asciiTheme="majorHAnsi" w:hAnsiTheme="majorHAnsi" w:cstheme="majorHAnsi"/>
          <w:sz w:val="56"/>
          <w:szCs w:val="56"/>
        </w:rPr>
        <w:t>Oslo’da</w:t>
      </w:r>
      <w:proofErr w:type="spellEnd"/>
      <w:r w:rsidRPr="000F5568"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 w:rsidRPr="000F5568">
        <w:rPr>
          <w:rFonts w:asciiTheme="majorHAnsi" w:hAnsiTheme="majorHAnsi" w:cstheme="majorHAnsi"/>
          <w:sz w:val="56"/>
          <w:szCs w:val="56"/>
        </w:rPr>
        <w:t>sporda</w:t>
      </w:r>
      <w:proofErr w:type="spellEnd"/>
      <w:r w:rsidRPr="000F5568"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 w:rsidRPr="000F5568">
        <w:rPr>
          <w:rFonts w:asciiTheme="majorHAnsi" w:hAnsiTheme="majorHAnsi" w:cstheme="majorHAnsi"/>
          <w:sz w:val="56"/>
          <w:szCs w:val="56"/>
        </w:rPr>
        <w:t>virüs</w:t>
      </w:r>
      <w:proofErr w:type="spellEnd"/>
      <w:r w:rsidRPr="000F5568"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 w:rsidRPr="000F5568">
        <w:rPr>
          <w:rFonts w:asciiTheme="majorHAnsi" w:hAnsiTheme="majorHAnsi" w:cstheme="majorHAnsi"/>
          <w:sz w:val="56"/>
          <w:szCs w:val="56"/>
        </w:rPr>
        <w:t>salgını</w:t>
      </w:r>
      <w:proofErr w:type="spellEnd"/>
      <w:r w:rsidRPr="000F5568">
        <w:rPr>
          <w:rFonts w:asciiTheme="majorHAnsi" w:hAnsiTheme="majorHAnsi" w:cstheme="majorHAnsi"/>
          <w:sz w:val="56"/>
          <w:szCs w:val="56"/>
        </w:rPr>
        <w:t xml:space="preserve"> </w:t>
      </w:r>
      <w:proofErr w:type="spellStart"/>
      <w:r w:rsidRPr="000F5568">
        <w:rPr>
          <w:rFonts w:asciiTheme="majorHAnsi" w:hAnsiTheme="majorHAnsi" w:cstheme="majorHAnsi"/>
          <w:sz w:val="56"/>
          <w:szCs w:val="56"/>
        </w:rPr>
        <w:t>önlemleri</w:t>
      </w:r>
      <w:proofErr w:type="spellEnd"/>
      <w:r w:rsidRPr="000F5568">
        <w:rPr>
          <w:rFonts w:asciiTheme="majorHAnsi" w:hAnsiTheme="majorHAnsi" w:cstheme="majorHAnsi"/>
          <w:sz w:val="56"/>
          <w:szCs w:val="56"/>
        </w:rPr>
        <w:t xml:space="preserve"> </w:t>
      </w:r>
    </w:p>
    <w:p w14:paraId="47A92E51" w14:textId="77777777" w:rsidR="00F8697E" w:rsidRDefault="00F8697E" w:rsidP="00F8697E">
      <w:pPr>
        <w:rPr>
          <w:u w:val="single"/>
        </w:rPr>
      </w:pPr>
    </w:p>
    <w:p w14:paraId="4062A614" w14:textId="4A6B18D7" w:rsidR="00F8697E" w:rsidRDefault="00F8697E" w:rsidP="00F8697E">
      <w:pPr>
        <w:rPr>
          <w:u w:val="single"/>
        </w:rPr>
      </w:pPr>
      <w:r>
        <w:rPr>
          <w:u w:val="single"/>
        </w:rPr>
        <w:t xml:space="preserve">Gjeldende regler i Oslo frem til </w:t>
      </w:r>
      <w:proofErr w:type="spellStart"/>
      <w:proofErr w:type="gramStart"/>
      <w:r w:rsidR="00660BC5" w:rsidRPr="00660BC5">
        <w:rPr>
          <w:b/>
          <w:bCs/>
          <w:u w:val="single"/>
        </w:rPr>
        <w:t>X</w:t>
      </w:r>
      <w:r>
        <w:rPr>
          <w:u w:val="single"/>
        </w:rPr>
        <w:t>.januar</w:t>
      </w:r>
      <w:proofErr w:type="spellEnd"/>
      <w:proofErr w:type="gramEnd"/>
      <w:r>
        <w:rPr>
          <w:u w:val="single"/>
        </w:rPr>
        <w:t xml:space="preserve"> 2021</w:t>
      </w:r>
    </w:p>
    <w:p w14:paraId="238A2023" w14:textId="71543591" w:rsidR="00F8697E" w:rsidRDefault="00660BC5" w:rsidP="00F8697E">
      <w:pPr>
        <w:rPr>
          <w:u w:val="single"/>
        </w:rPr>
      </w:pPr>
      <w:proofErr w:type="spellStart"/>
      <w:r w:rsidRPr="00660BC5">
        <w:rPr>
          <w:b/>
          <w:bCs/>
          <w:u w:val="single"/>
        </w:rPr>
        <w:t>X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Ocak</w:t>
      </w:r>
      <w:proofErr w:type="spellEnd"/>
      <w:r w:rsidR="00F8697E">
        <w:rPr>
          <w:u w:val="single"/>
        </w:rPr>
        <w:t xml:space="preserve"> 2021 </w:t>
      </w:r>
      <w:proofErr w:type="spellStart"/>
      <w:r w:rsidR="00F8697E">
        <w:rPr>
          <w:u w:val="single"/>
        </w:rPr>
        <w:t>tarihine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kadar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Oslo’da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geçerli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olan</w:t>
      </w:r>
      <w:proofErr w:type="spellEnd"/>
      <w:r w:rsidR="00F8697E">
        <w:rPr>
          <w:u w:val="single"/>
        </w:rPr>
        <w:t xml:space="preserve"> </w:t>
      </w:r>
      <w:proofErr w:type="spellStart"/>
      <w:r w:rsidR="00F8697E">
        <w:rPr>
          <w:u w:val="single"/>
        </w:rPr>
        <w:t>kurallar</w:t>
      </w:r>
      <w:proofErr w:type="spellEnd"/>
    </w:p>
    <w:p w14:paraId="4697E39A" w14:textId="4C036263" w:rsidR="00C50217" w:rsidRDefault="00C50217" w:rsidP="00F8697E">
      <w:pPr>
        <w:rPr>
          <w:u w:val="single"/>
        </w:rPr>
      </w:pPr>
    </w:p>
    <w:p w14:paraId="38E248D5" w14:textId="77777777" w:rsidR="00C50217" w:rsidRDefault="00C50217" w:rsidP="00F8697E">
      <w:pPr>
        <w:rPr>
          <w:u w:val="single"/>
        </w:rPr>
      </w:pPr>
    </w:p>
    <w:p w14:paraId="15367115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649CE042" w14:textId="6E7B054D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 w:rsidRPr="00C114FC">
        <w:rPr>
          <w:rFonts w:eastAsia="Times New Roman"/>
        </w:rPr>
        <w:t>Bunlar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Oslo’da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geçerli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olan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kurallardır</w:t>
      </w:r>
      <w:proofErr w:type="spellEnd"/>
    </w:p>
    <w:p w14:paraId="0087539D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</w:p>
    <w:p w14:paraId="7FE02AEE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55DBDB5B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eastAsia="Times New Roman"/>
        </w:rPr>
        <w:t>Oslo’daki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kapalı</w:t>
      </w:r>
      <w:proofErr w:type="spellEnd"/>
      <w:r>
        <w:rPr>
          <w:rFonts w:eastAsia="Times New Roman"/>
        </w:rPr>
        <w:t xml:space="preserve"> spor </w:t>
      </w:r>
      <w:proofErr w:type="spellStart"/>
      <w:r>
        <w:rPr>
          <w:rFonts w:eastAsia="Times New Roman"/>
        </w:rPr>
        <w:t>tesisleri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kadar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kapatılmıştır</w:t>
      </w:r>
      <w:proofErr w:type="spellEnd"/>
    </w:p>
    <w:p w14:paraId="37598215" w14:textId="77777777" w:rsidR="00C50217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04FFB483" w14:textId="483B39DE" w:rsidR="00F8697E" w:rsidRDefault="00F8697E" w:rsidP="00F8697E">
      <w:pPr>
        <w:pStyle w:val="Listeavsnitt"/>
        <w:rPr>
          <w:u w:val="single"/>
        </w:rPr>
      </w:pPr>
    </w:p>
    <w:p w14:paraId="4B4DA40C" w14:textId="77777777" w:rsid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r>
        <w:t>Alle aktiviteter utendørs må gjennomføres med minst 1 meters avstand</w:t>
      </w:r>
    </w:p>
    <w:p w14:paraId="7C9B2D75" w14:textId="77777777" w:rsid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proofErr w:type="spellStart"/>
      <w:r>
        <w:t>Açık</w:t>
      </w:r>
      <w:proofErr w:type="spellEnd"/>
      <w:r>
        <w:t xml:space="preserve"> </w:t>
      </w:r>
      <w:proofErr w:type="spellStart"/>
      <w:r>
        <w:t>alanlardaki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faaliyetler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1 </w:t>
      </w:r>
      <w:proofErr w:type="spellStart"/>
      <w:r>
        <w:t>metrelik</w:t>
      </w:r>
      <w:proofErr w:type="spellEnd"/>
      <w:r>
        <w:t xml:space="preserve"> </w:t>
      </w:r>
      <w:proofErr w:type="spellStart"/>
      <w:r>
        <w:t>mesafe</w:t>
      </w:r>
      <w:proofErr w:type="spellEnd"/>
      <w:r>
        <w:t xml:space="preserve"> ile </w:t>
      </w:r>
      <w:proofErr w:type="spellStart"/>
      <w:r>
        <w:t>yürütülmelidir</w:t>
      </w:r>
      <w:proofErr w:type="spellEnd"/>
    </w:p>
    <w:p w14:paraId="2327DCC8" w14:textId="77777777" w:rsidR="00C50217" w:rsidRPr="00A56141" w:rsidRDefault="00C50217" w:rsidP="00F8697E">
      <w:pPr>
        <w:pStyle w:val="Listeavsnitt"/>
        <w:rPr>
          <w:u w:val="single"/>
        </w:rPr>
      </w:pPr>
    </w:p>
    <w:p w14:paraId="0293FB86" w14:textId="77777777" w:rsidR="00F8697E" w:rsidRPr="00B12F04" w:rsidRDefault="00F8697E" w:rsidP="00F8697E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0224E5C7" w14:textId="524D17EA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Gerek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tesis </w:t>
      </w:r>
      <w:proofErr w:type="spellStart"/>
      <w:r>
        <w:t>gerekse</w:t>
      </w:r>
      <w:proofErr w:type="spellEnd"/>
      <w:r>
        <w:t xml:space="preserve"> de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alanlarda</w:t>
      </w:r>
      <w:proofErr w:type="spellEnd"/>
      <w:r>
        <w:t xml:space="preserve"> </w:t>
      </w:r>
      <w:proofErr w:type="spellStart"/>
      <w:r w:rsidRPr="00857E52">
        <w:t>ama</w:t>
      </w:r>
      <w:r>
        <w:t>tör</w:t>
      </w:r>
      <w:proofErr w:type="spellEnd"/>
      <w:r>
        <w:t xml:space="preserve"> spor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y</w:t>
      </w:r>
      <w:r w:rsidRPr="00857E52">
        <w:t>etişkinler</w:t>
      </w:r>
      <w:r>
        <w:t>e</w:t>
      </w:r>
      <w:proofErr w:type="spellEnd"/>
      <w:r w:rsidRPr="00857E52">
        <w:t xml:space="preserve"> (20 </w:t>
      </w:r>
      <w:proofErr w:type="spellStart"/>
      <w:r w:rsidRPr="00857E52">
        <w:t>yaş</w:t>
      </w:r>
      <w:proofErr w:type="spellEnd"/>
      <w:r w:rsidRPr="00857E52">
        <w:t xml:space="preserve"> ve </w:t>
      </w:r>
      <w:proofErr w:type="spellStart"/>
      <w:r w:rsidRPr="00857E52">
        <w:t>üstü</w:t>
      </w:r>
      <w:proofErr w:type="spellEnd"/>
      <w:r w:rsidRPr="00857E52">
        <w:t>)</w:t>
      </w:r>
      <w:r>
        <w:t xml:space="preserve"> </w:t>
      </w:r>
      <w:proofErr w:type="spellStart"/>
      <w:r>
        <w:t>hâlâ</w:t>
      </w:r>
      <w:proofErr w:type="spellEnd"/>
      <w:r>
        <w:t xml:space="preserve"> </w:t>
      </w:r>
      <w:proofErr w:type="spellStart"/>
      <w:r>
        <w:t>kapalıdır</w:t>
      </w:r>
      <w:proofErr w:type="spellEnd"/>
      <w:r>
        <w:t>.</w:t>
      </w:r>
    </w:p>
    <w:p w14:paraId="729B3B34" w14:textId="77777777" w:rsidR="00C50217" w:rsidRPr="00857E52" w:rsidRDefault="00C50217" w:rsidP="00C50217">
      <w:pPr>
        <w:pStyle w:val="Listeavsnitt"/>
      </w:pPr>
    </w:p>
    <w:p w14:paraId="7F3BB81F" w14:textId="77777777" w:rsidR="00F8697E" w:rsidRDefault="00F8697E" w:rsidP="00F8697E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3113711A" w14:textId="77777777" w:rsidR="00F8697E" w:rsidRDefault="00F8697E" w:rsidP="00F8697E">
      <w:pPr>
        <w:pStyle w:val="Listeavsnitt"/>
        <w:numPr>
          <w:ilvl w:val="0"/>
          <w:numId w:val="1"/>
        </w:numPr>
      </w:pPr>
      <w:r w:rsidRPr="00835BE7">
        <w:t>"</w:t>
      </w:r>
      <w:r>
        <w:t>Å</w:t>
      </w:r>
      <w:r w:rsidRPr="00835BE7">
        <w:t>pen hall"</w:t>
      </w:r>
      <w:r>
        <w:t xml:space="preserve"> (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salon</w:t>
      </w:r>
      <w:proofErr w:type="spellEnd"/>
      <w:r>
        <w:t xml:space="preserve">)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düzenlemelere</w:t>
      </w:r>
      <w:proofErr w:type="spellEnd"/>
      <w:r>
        <w:t xml:space="preserve"> de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verilmeyecektir</w:t>
      </w:r>
      <w:proofErr w:type="spellEnd"/>
      <w:r>
        <w:t xml:space="preserve">. </w:t>
      </w:r>
    </w:p>
    <w:p w14:paraId="51E6C564" w14:textId="77777777" w:rsidR="00F8697E" w:rsidRDefault="00F8697E" w:rsidP="00F8697E">
      <w:pPr>
        <w:pStyle w:val="Listeavsnitt"/>
      </w:pPr>
    </w:p>
    <w:p w14:paraId="0A3F3BDD" w14:textId="77777777" w:rsidR="00C85C54" w:rsidRDefault="00C85C54" w:rsidP="00F8697E">
      <w:pPr>
        <w:pStyle w:val="Ingenmellomrom"/>
        <w:rPr>
          <w:sz w:val="36"/>
          <w:szCs w:val="36"/>
          <w:lang w:eastAsia="nb-NO"/>
        </w:rPr>
      </w:pPr>
    </w:p>
    <w:p w14:paraId="1D2F6A18" w14:textId="3A7088DC" w:rsidR="00F8697E" w:rsidRPr="00422802" w:rsidRDefault="00F8697E" w:rsidP="00F8697E">
      <w:pPr>
        <w:pStyle w:val="Ingenmellomrom"/>
        <w:rPr>
          <w:sz w:val="36"/>
          <w:szCs w:val="36"/>
          <w:lang w:eastAsia="nb-NO"/>
        </w:rPr>
      </w:pPr>
      <w:r w:rsidRPr="00422802">
        <w:rPr>
          <w:sz w:val="36"/>
          <w:szCs w:val="36"/>
          <w:lang w:eastAsia="nb-NO"/>
        </w:rPr>
        <w:t>Generelle smitteverntiltak:</w:t>
      </w:r>
    </w:p>
    <w:p w14:paraId="3F05C940" w14:textId="77777777" w:rsidR="00F8697E" w:rsidRPr="00422802" w:rsidRDefault="00F8697E" w:rsidP="00F8697E">
      <w:pPr>
        <w:pStyle w:val="Ingenmellomrom"/>
        <w:rPr>
          <w:sz w:val="36"/>
          <w:szCs w:val="36"/>
          <w:lang w:eastAsia="nb-NO"/>
        </w:rPr>
      </w:pPr>
      <w:proofErr w:type="spellStart"/>
      <w:r>
        <w:rPr>
          <w:sz w:val="36"/>
          <w:szCs w:val="36"/>
          <w:lang w:eastAsia="nb-NO"/>
        </w:rPr>
        <w:t>Genel</w:t>
      </w:r>
      <w:proofErr w:type="spellEnd"/>
      <w:r>
        <w:rPr>
          <w:sz w:val="36"/>
          <w:szCs w:val="36"/>
          <w:lang w:eastAsia="nb-NO"/>
        </w:rPr>
        <w:t xml:space="preserve"> </w:t>
      </w:r>
      <w:proofErr w:type="spellStart"/>
      <w:r>
        <w:rPr>
          <w:sz w:val="36"/>
          <w:szCs w:val="36"/>
          <w:lang w:eastAsia="nb-NO"/>
        </w:rPr>
        <w:t>salgın</w:t>
      </w:r>
      <w:proofErr w:type="spellEnd"/>
      <w:r>
        <w:rPr>
          <w:sz w:val="36"/>
          <w:szCs w:val="36"/>
          <w:lang w:eastAsia="nb-NO"/>
        </w:rPr>
        <w:t xml:space="preserve"> </w:t>
      </w:r>
      <w:proofErr w:type="spellStart"/>
      <w:r>
        <w:rPr>
          <w:sz w:val="36"/>
          <w:szCs w:val="36"/>
          <w:lang w:eastAsia="nb-NO"/>
        </w:rPr>
        <w:t>önlemleri</w:t>
      </w:r>
      <w:proofErr w:type="spellEnd"/>
      <w:r>
        <w:rPr>
          <w:sz w:val="36"/>
          <w:szCs w:val="36"/>
          <w:lang w:eastAsia="nb-NO"/>
        </w:rPr>
        <w:t>:</w:t>
      </w:r>
    </w:p>
    <w:p w14:paraId="5C066E5F" w14:textId="77777777" w:rsidR="00F8697E" w:rsidRPr="002847B6" w:rsidRDefault="00F8697E" w:rsidP="00F8697E">
      <w:pPr>
        <w:pStyle w:val="Ingenmellomrom"/>
        <w:rPr>
          <w:u w:val="single"/>
          <w:lang w:eastAsia="nb-NO"/>
        </w:rPr>
      </w:pPr>
    </w:p>
    <w:p w14:paraId="7DC50F58" w14:textId="77777777" w:rsidR="00F8697E" w:rsidRDefault="00F8697E" w:rsidP="00F8697E">
      <w:pPr>
        <w:pStyle w:val="Ingenmellomrom"/>
        <w:rPr>
          <w:lang w:eastAsia="nb-NO"/>
        </w:rPr>
      </w:pPr>
      <w:r w:rsidRPr="002847B6">
        <w:rPr>
          <w:lang w:eastAsia="nb-NO"/>
        </w:rPr>
        <w:t>De tre hovedprinsippene for å bremse smittespredning er:</w:t>
      </w:r>
    </w:p>
    <w:p w14:paraId="0BEAA533" w14:textId="77777777" w:rsidR="00F8697E" w:rsidRDefault="00F8697E" w:rsidP="00F8697E">
      <w:pPr>
        <w:pStyle w:val="Ingenmellomrom"/>
        <w:rPr>
          <w:lang w:eastAsia="nb-NO"/>
        </w:rPr>
      </w:pPr>
      <w:proofErr w:type="spellStart"/>
      <w:r>
        <w:rPr>
          <w:lang w:eastAsia="nb-NO"/>
        </w:rPr>
        <w:t>Virüs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yayılmasını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frenlemek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için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üç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temel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prensip</w:t>
      </w:r>
      <w:proofErr w:type="spellEnd"/>
      <w:r>
        <w:rPr>
          <w:lang w:eastAsia="nb-NO"/>
        </w:rPr>
        <w:t>:</w:t>
      </w:r>
    </w:p>
    <w:p w14:paraId="43D03D50" w14:textId="77777777" w:rsidR="00F8697E" w:rsidRPr="002847B6" w:rsidRDefault="00F8697E" w:rsidP="00F8697E">
      <w:pPr>
        <w:pStyle w:val="Ingenmellomrom"/>
        <w:rPr>
          <w:lang w:eastAsia="nb-NO"/>
        </w:rPr>
      </w:pPr>
    </w:p>
    <w:p w14:paraId="26CD1136" w14:textId="77777777" w:rsidR="00F8697E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</w:p>
    <w:p w14:paraId="241A14B8" w14:textId="77777777" w:rsidR="00F8697E" w:rsidRPr="002847B6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lang w:eastAsia="nb-NO"/>
        </w:rPr>
        <w:t>Hastalar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evde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kalacaktır</w:t>
      </w:r>
      <w:proofErr w:type="spellEnd"/>
    </w:p>
    <w:p w14:paraId="179990FE" w14:textId="77777777" w:rsidR="00F8697E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</w:p>
    <w:p w14:paraId="795C11F3" w14:textId="77777777" w:rsidR="00F8697E" w:rsidRPr="002847B6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proofErr w:type="spellStart"/>
      <w:r>
        <w:rPr>
          <w:lang w:eastAsia="nb-NO"/>
        </w:rPr>
        <w:t>İyi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bir</w:t>
      </w:r>
      <w:proofErr w:type="spellEnd"/>
      <w:r>
        <w:rPr>
          <w:lang w:eastAsia="nb-NO"/>
        </w:rPr>
        <w:t xml:space="preserve"> </w:t>
      </w:r>
      <w:proofErr w:type="gramStart"/>
      <w:r>
        <w:rPr>
          <w:lang w:eastAsia="nb-NO"/>
        </w:rPr>
        <w:t>el ve</w:t>
      </w:r>
      <w:proofErr w:type="gram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öksürük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hijyeni</w:t>
      </w:r>
      <w:proofErr w:type="spellEnd"/>
      <w:r>
        <w:rPr>
          <w:lang w:eastAsia="nb-NO"/>
        </w:rPr>
        <w:t xml:space="preserve"> ve </w:t>
      </w:r>
      <w:proofErr w:type="spellStart"/>
      <w:r>
        <w:rPr>
          <w:lang w:eastAsia="nb-NO"/>
        </w:rPr>
        <w:t>yoğun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genel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temizlik</w:t>
      </w:r>
      <w:proofErr w:type="spellEnd"/>
    </w:p>
    <w:p w14:paraId="5C298186" w14:textId="77777777" w:rsidR="00F8697E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</w:p>
    <w:p w14:paraId="3F5AE166" w14:textId="77777777" w:rsidR="00F8697E" w:rsidRPr="002847B6" w:rsidRDefault="00F8697E" w:rsidP="00F8697E">
      <w:pPr>
        <w:pStyle w:val="Ingenmellomrom"/>
        <w:numPr>
          <w:ilvl w:val="0"/>
          <w:numId w:val="5"/>
        </w:numPr>
        <w:rPr>
          <w:lang w:eastAsia="nb-NO"/>
        </w:rPr>
      </w:pPr>
      <w:r>
        <w:rPr>
          <w:lang w:eastAsia="nb-NO"/>
        </w:rPr>
        <w:t xml:space="preserve">En </w:t>
      </w:r>
      <w:proofErr w:type="spellStart"/>
      <w:r>
        <w:rPr>
          <w:lang w:eastAsia="nb-NO"/>
        </w:rPr>
        <w:t>az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bir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metrelik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mesafeyi</w:t>
      </w:r>
      <w:proofErr w:type="spellEnd"/>
      <w:r>
        <w:rPr>
          <w:lang w:eastAsia="nb-NO"/>
        </w:rPr>
        <w:t xml:space="preserve"> korumak ve </w:t>
      </w:r>
      <w:proofErr w:type="spellStart"/>
      <w:r>
        <w:rPr>
          <w:lang w:eastAsia="nb-NO"/>
        </w:rPr>
        <w:t>kişiler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arası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teması</w:t>
      </w:r>
      <w:proofErr w:type="spellEnd"/>
      <w:r>
        <w:rPr>
          <w:lang w:eastAsia="nb-NO"/>
        </w:rPr>
        <w:t xml:space="preserve"> </w:t>
      </w:r>
      <w:proofErr w:type="spellStart"/>
      <w:r>
        <w:rPr>
          <w:lang w:eastAsia="nb-NO"/>
        </w:rPr>
        <w:t>azaltmak</w:t>
      </w:r>
      <w:proofErr w:type="spellEnd"/>
    </w:p>
    <w:p w14:paraId="1C85D93A" w14:textId="77777777" w:rsidR="00F8697E" w:rsidRDefault="00F8697E" w:rsidP="00F8697E"/>
    <w:p w14:paraId="55EB515F" w14:textId="77777777" w:rsidR="00F8697E" w:rsidRDefault="00F8697E" w:rsidP="00F8697E"/>
    <w:p w14:paraId="3F9D9868" w14:textId="77777777" w:rsidR="00F8697E" w:rsidRDefault="00F8697E" w:rsidP="00F8697E">
      <w:pPr>
        <w:rPr>
          <w:u w:val="single"/>
        </w:rPr>
      </w:pPr>
    </w:p>
    <w:p w14:paraId="1BECA107" w14:textId="77777777" w:rsidR="00F8697E" w:rsidRDefault="00F8697E" w:rsidP="00F8697E">
      <w:pPr>
        <w:rPr>
          <w:u w:val="single"/>
        </w:rPr>
      </w:pPr>
      <w:r w:rsidRPr="00183A7E">
        <w:rPr>
          <w:u w:val="single"/>
        </w:rPr>
        <w:t>God hånd- og hostehygiene</w:t>
      </w:r>
    </w:p>
    <w:p w14:paraId="5FEA5BD0" w14:textId="77777777" w:rsidR="00F8697E" w:rsidRDefault="00F8697E" w:rsidP="00F8697E">
      <w:pPr>
        <w:rPr>
          <w:u w:val="single"/>
        </w:rPr>
      </w:pPr>
      <w:proofErr w:type="spellStart"/>
      <w:r>
        <w:rPr>
          <w:u w:val="single"/>
        </w:rPr>
        <w:t>İyi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bir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>el ve</w:t>
      </w:r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öksürük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hijyeni</w:t>
      </w:r>
      <w:proofErr w:type="spellEnd"/>
    </w:p>
    <w:p w14:paraId="3CD12556" w14:textId="77777777" w:rsidR="00F8697E" w:rsidRPr="00183A7E" w:rsidRDefault="00F8697E" w:rsidP="00F8697E">
      <w:pPr>
        <w:rPr>
          <w:u w:val="single"/>
        </w:rPr>
      </w:pPr>
    </w:p>
    <w:p w14:paraId="3E9227DD" w14:textId="77777777" w:rsidR="00F8697E" w:rsidRDefault="00F8697E" w:rsidP="00F8697E">
      <w:r w:rsidRPr="00CC1EA2">
        <w:t>Vask hender eller bruk håndsprit regelmessig</w:t>
      </w:r>
      <w:r>
        <w:t>,</w:t>
      </w:r>
      <w:r w:rsidRPr="00CC1EA2">
        <w:t xml:space="preserve"> for eksempel</w:t>
      </w:r>
      <w:r>
        <w:t>;</w:t>
      </w:r>
    </w:p>
    <w:p w14:paraId="0810180A" w14:textId="77777777" w:rsidR="00F8697E" w:rsidRDefault="00F8697E" w:rsidP="00F8697E">
      <w:proofErr w:type="spellStart"/>
      <w:r>
        <w:t>Örneğin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 </w:t>
      </w:r>
      <w:proofErr w:type="spellStart"/>
      <w:r>
        <w:t>ellerinizi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yıkayın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el </w:t>
      </w:r>
      <w:proofErr w:type="spellStart"/>
      <w:r>
        <w:t>dezenfektanı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>;</w:t>
      </w:r>
    </w:p>
    <w:p w14:paraId="6C76E76F" w14:textId="77777777" w:rsidR="00F8697E" w:rsidRDefault="00F8697E" w:rsidP="00F8697E"/>
    <w:p w14:paraId="2899892F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 xml:space="preserve">før og etter aktiviteten </w:t>
      </w:r>
    </w:p>
    <w:p w14:paraId="25308D4B" w14:textId="77777777" w:rsidR="00F8697E" w:rsidRDefault="00F8697E" w:rsidP="00F8697E">
      <w:pPr>
        <w:pStyle w:val="Listeavsnitt"/>
        <w:numPr>
          <w:ilvl w:val="0"/>
          <w:numId w:val="4"/>
        </w:numPr>
      </w:pPr>
      <w:proofErr w:type="spellStart"/>
      <w:r>
        <w:t>faaliyetten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ve </w:t>
      </w:r>
      <w:proofErr w:type="spellStart"/>
      <w:r>
        <w:t>sonra</w:t>
      </w:r>
      <w:proofErr w:type="spellEnd"/>
    </w:p>
    <w:p w14:paraId="52A93915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40FFB55E" w14:textId="77777777" w:rsidR="00F8697E" w:rsidRDefault="00F8697E" w:rsidP="00F8697E">
      <w:pPr>
        <w:pStyle w:val="Listeavsnitt"/>
        <w:numPr>
          <w:ilvl w:val="0"/>
          <w:numId w:val="4"/>
        </w:numPr>
      </w:pPr>
      <w:proofErr w:type="spellStart"/>
      <w:r>
        <w:t>yoğun</w:t>
      </w:r>
      <w:proofErr w:type="spellEnd"/>
      <w:r>
        <w:t xml:space="preserve"> el </w:t>
      </w:r>
      <w:proofErr w:type="spellStart"/>
      <w:r>
        <w:t>temasının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malzemeyi</w:t>
      </w:r>
      <w:proofErr w:type="spellEnd"/>
      <w:r>
        <w:t xml:space="preserve"> </w:t>
      </w:r>
      <w:proofErr w:type="spellStart"/>
      <w:r>
        <w:t>kullandıktan</w:t>
      </w:r>
      <w:proofErr w:type="spellEnd"/>
      <w:r>
        <w:t xml:space="preserve"> </w:t>
      </w:r>
      <w:proofErr w:type="spellStart"/>
      <w:r>
        <w:t>sonra</w:t>
      </w:r>
      <w:proofErr w:type="spellEnd"/>
    </w:p>
    <w:p w14:paraId="2CDDAFB7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 xml:space="preserve">når hendene er synlig skitne </w:t>
      </w:r>
    </w:p>
    <w:p w14:paraId="4FAACDC8" w14:textId="77777777" w:rsidR="00F8697E" w:rsidRDefault="00F8697E" w:rsidP="00F8697E">
      <w:pPr>
        <w:pStyle w:val="Listeavsnitt"/>
        <w:numPr>
          <w:ilvl w:val="0"/>
          <w:numId w:val="4"/>
        </w:numPr>
      </w:pPr>
      <w:proofErr w:type="spellStart"/>
      <w:r>
        <w:t>elleriniz</w:t>
      </w:r>
      <w:proofErr w:type="spellEnd"/>
      <w:r>
        <w:t xml:space="preserve"> </w:t>
      </w:r>
      <w:proofErr w:type="spellStart"/>
      <w:r>
        <w:t>görülür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kirlenmişse</w:t>
      </w:r>
      <w:proofErr w:type="spellEnd"/>
    </w:p>
    <w:p w14:paraId="66A54460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>etter toalettbesøk</w:t>
      </w:r>
    </w:p>
    <w:p w14:paraId="6D3D0518" w14:textId="77777777" w:rsidR="00F8697E" w:rsidRDefault="00F8697E" w:rsidP="00F8697E">
      <w:pPr>
        <w:pStyle w:val="Listeavsnitt"/>
        <w:numPr>
          <w:ilvl w:val="0"/>
          <w:numId w:val="4"/>
        </w:numPr>
      </w:pPr>
      <w:proofErr w:type="spellStart"/>
      <w:r>
        <w:t>tuvalete</w:t>
      </w:r>
      <w:proofErr w:type="spellEnd"/>
      <w:r>
        <w:t xml:space="preserve"> gittikten </w:t>
      </w:r>
      <w:proofErr w:type="spellStart"/>
      <w:r>
        <w:t>sonra</w:t>
      </w:r>
      <w:proofErr w:type="spellEnd"/>
    </w:p>
    <w:p w14:paraId="58F94AF9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6EBE29F7" w14:textId="77777777" w:rsidR="00F8697E" w:rsidRDefault="00F8697E" w:rsidP="00F8697E">
      <w:pPr>
        <w:pStyle w:val="Listeavsnitt"/>
        <w:numPr>
          <w:ilvl w:val="0"/>
          <w:numId w:val="4"/>
        </w:numPr>
      </w:pPr>
      <w:r>
        <w:t>(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ellerinize</w:t>
      </w:r>
      <w:proofErr w:type="spellEnd"/>
      <w:r>
        <w:t xml:space="preserve"> </w:t>
      </w:r>
      <w:proofErr w:type="spellStart"/>
      <w:r>
        <w:t>öksürüp</w:t>
      </w:r>
      <w:proofErr w:type="spellEnd"/>
      <w:r>
        <w:t xml:space="preserve"> </w:t>
      </w:r>
      <w:proofErr w:type="spellStart"/>
      <w:r>
        <w:t>hapşırdığınızda</w:t>
      </w:r>
      <w:proofErr w:type="spellEnd"/>
      <w:r>
        <w:t xml:space="preserve">) </w:t>
      </w:r>
      <w:proofErr w:type="spellStart"/>
      <w:r>
        <w:t>sümük</w:t>
      </w:r>
      <w:proofErr w:type="spellEnd"/>
      <w:r>
        <w:t xml:space="preserve">, </w:t>
      </w:r>
      <w:proofErr w:type="spellStart"/>
      <w:r>
        <w:t>balgam</w:t>
      </w:r>
      <w:proofErr w:type="spellEnd"/>
      <w:r>
        <w:t xml:space="preserve"> ve </w:t>
      </w:r>
      <w:proofErr w:type="spellStart"/>
      <w:r>
        <w:t>tükürük</w:t>
      </w:r>
      <w:proofErr w:type="spellEnd"/>
      <w:r>
        <w:t xml:space="preserve"> ile temas </w:t>
      </w:r>
      <w:proofErr w:type="spellStart"/>
      <w:r>
        <w:t>sonrası</w:t>
      </w:r>
      <w:proofErr w:type="spellEnd"/>
    </w:p>
    <w:p w14:paraId="105CDE12" w14:textId="77777777" w:rsidR="00F8697E" w:rsidRDefault="00F8697E" w:rsidP="00F8697E">
      <w:pPr>
        <w:pStyle w:val="Listeavsnitt"/>
        <w:numPr>
          <w:ilvl w:val="0"/>
          <w:numId w:val="4"/>
        </w:numPr>
      </w:pPr>
      <w:r w:rsidRPr="00CC1EA2">
        <w:t>før måltider</w:t>
      </w:r>
    </w:p>
    <w:p w14:paraId="55C01D66" w14:textId="77777777" w:rsidR="00F8697E" w:rsidRDefault="00F8697E" w:rsidP="00F8697E">
      <w:pPr>
        <w:pStyle w:val="Listeavsnitt"/>
        <w:numPr>
          <w:ilvl w:val="0"/>
          <w:numId w:val="4"/>
        </w:numPr>
      </w:pPr>
      <w:proofErr w:type="spellStart"/>
      <w:r>
        <w:t>yemeklerden</w:t>
      </w:r>
      <w:proofErr w:type="spellEnd"/>
      <w:r>
        <w:t xml:space="preserve"> </w:t>
      </w:r>
      <w:proofErr w:type="spellStart"/>
      <w:r>
        <w:t>önce</w:t>
      </w:r>
      <w:proofErr w:type="spellEnd"/>
    </w:p>
    <w:p w14:paraId="4634A91F" w14:textId="77777777" w:rsidR="00F8697E" w:rsidRDefault="00F8697E" w:rsidP="00F8697E"/>
    <w:p w14:paraId="6D48E6A5" w14:textId="77777777" w:rsidR="00F8697E" w:rsidRDefault="00F8697E" w:rsidP="00F8697E">
      <w:r>
        <w:t xml:space="preserve">Idrettslaget bør tilrettelegge for god håndhygiene. </w:t>
      </w:r>
      <w:r w:rsidRPr="008341DA">
        <w:t xml:space="preserve">Tilgjengelighet og plassering av håndhygienefasiliteter er viktig for etterlevelse av rådene. </w:t>
      </w:r>
    </w:p>
    <w:p w14:paraId="4B36E792" w14:textId="0A9B7A17" w:rsidR="00F8697E" w:rsidRDefault="00F8697E" w:rsidP="00F8697E">
      <w:r>
        <w:t xml:space="preserve">Spor </w:t>
      </w:r>
      <w:proofErr w:type="spellStart"/>
      <w:r>
        <w:t>kulübü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el </w:t>
      </w:r>
      <w:proofErr w:type="spellStart"/>
      <w:r>
        <w:t>hijyeni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hazırlamalıdır</w:t>
      </w:r>
      <w:proofErr w:type="spellEnd"/>
      <w:r>
        <w:t xml:space="preserve">. </w:t>
      </w:r>
      <w:proofErr w:type="spellStart"/>
      <w:r>
        <w:t>Tavsiyelerin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el </w:t>
      </w:r>
      <w:proofErr w:type="spellStart"/>
      <w:r>
        <w:t>hijyeni</w:t>
      </w:r>
      <w:proofErr w:type="spellEnd"/>
      <w:r>
        <w:t xml:space="preserve"> </w:t>
      </w:r>
      <w:proofErr w:type="spellStart"/>
      <w:r>
        <w:t>malzemesinin</w:t>
      </w:r>
      <w:proofErr w:type="spellEnd"/>
      <w:r>
        <w:t xml:space="preserve"> </w:t>
      </w:r>
      <w:proofErr w:type="spellStart"/>
      <w:r>
        <w:t>yeri</w:t>
      </w:r>
      <w:proofErr w:type="spellEnd"/>
      <w:r>
        <w:t xml:space="preserve"> ve </w:t>
      </w:r>
      <w:proofErr w:type="spellStart"/>
      <w:r>
        <w:t>ulaşılabilirliği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>.</w:t>
      </w:r>
    </w:p>
    <w:p w14:paraId="145EA701" w14:textId="77777777" w:rsidR="00F8697E" w:rsidRDefault="00F8697E" w:rsidP="00F8697E"/>
    <w:p w14:paraId="0E399879" w14:textId="77777777" w:rsidR="00F8697E" w:rsidRDefault="00F8697E" w:rsidP="00F8697E">
      <w:r w:rsidRPr="008341DA">
        <w:t>Fasilitetene bør være godt synlige og tilgjengelige der hyppig kontakt mellom mennesker finner sted.</w:t>
      </w:r>
    </w:p>
    <w:p w14:paraId="529B1BE5" w14:textId="77777777" w:rsidR="00F8697E" w:rsidRPr="00866B7F" w:rsidRDefault="00F8697E" w:rsidP="00F8697E">
      <w:proofErr w:type="spellStart"/>
      <w:r w:rsidRPr="00866B7F">
        <w:t>İnsanlar</w:t>
      </w:r>
      <w:proofErr w:type="spellEnd"/>
      <w:r w:rsidRPr="00866B7F">
        <w:t xml:space="preserve"> </w:t>
      </w:r>
      <w:proofErr w:type="spellStart"/>
      <w:r w:rsidRPr="00866B7F">
        <w:t>arası</w:t>
      </w:r>
      <w:proofErr w:type="spellEnd"/>
      <w:r w:rsidRPr="00866B7F">
        <w:t xml:space="preserve"> </w:t>
      </w:r>
      <w:proofErr w:type="spellStart"/>
      <w:r w:rsidRPr="00866B7F">
        <w:t>temasın</w:t>
      </w:r>
      <w:proofErr w:type="spellEnd"/>
      <w:r w:rsidRPr="00866B7F">
        <w:t xml:space="preserve"> </w:t>
      </w:r>
      <w:proofErr w:type="spellStart"/>
      <w:r w:rsidRPr="00866B7F">
        <w:t>yoğun</w:t>
      </w:r>
      <w:proofErr w:type="spellEnd"/>
      <w:r w:rsidRPr="00866B7F">
        <w:t xml:space="preserve"> </w:t>
      </w:r>
      <w:proofErr w:type="spellStart"/>
      <w:r w:rsidRPr="00866B7F">
        <w:t>olduğ</w:t>
      </w:r>
      <w:r>
        <w:t>u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hijyen</w:t>
      </w:r>
      <w:proofErr w:type="spellEnd"/>
      <w:r>
        <w:t xml:space="preserve"> </w:t>
      </w:r>
      <w:proofErr w:type="spellStart"/>
      <w:r>
        <w:t>malzemesi</w:t>
      </w:r>
      <w:proofErr w:type="spellEnd"/>
      <w:r>
        <w:t xml:space="preserve"> </w:t>
      </w:r>
      <w:proofErr w:type="spellStart"/>
      <w:r>
        <w:t>kolayca</w:t>
      </w:r>
      <w:proofErr w:type="spellEnd"/>
      <w:r>
        <w:t xml:space="preserve"> </w:t>
      </w:r>
      <w:proofErr w:type="spellStart"/>
      <w:r>
        <w:t>görülüp</w:t>
      </w:r>
      <w:proofErr w:type="spellEnd"/>
      <w:r>
        <w:t xml:space="preserve"> </w:t>
      </w:r>
      <w:proofErr w:type="spellStart"/>
      <w:r>
        <w:t>ulaşılabilir</w:t>
      </w:r>
      <w:proofErr w:type="spellEnd"/>
      <w:r>
        <w:t xml:space="preserve"> </w:t>
      </w:r>
      <w:proofErr w:type="spellStart"/>
      <w:r>
        <w:t>olmalıdır</w:t>
      </w:r>
      <w:proofErr w:type="spellEnd"/>
      <w:r>
        <w:t>.</w:t>
      </w:r>
    </w:p>
    <w:p w14:paraId="2389F40A" w14:textId="77777777" w:rsidR="00F8697E" w:rsidRPr="00866B7F" w:rsidRDefault="00F8697E" w:rsidP="00F8697E"/>
    <w:p w14:paraId="7E63E0EC" w14:textId="77777777" w:rsidR="00F8697E" w:rsidRPr="00866B7F" w:rsidRDefault="00F8697E" w:rsidP="00F8697E"/>
    <w:p w14:paraId="58B8ADE7" w14:textId="77777777" w:rsidR="00F8697E" w:rsidRDefault="00F8697E" w:rsidP="00F8697E">
      <w:pPr>
        <w:rPr>
          <w:u w:val="single"/>
        </w:rPr>
      </w:pPr>
      <w:r w:rsidRPr="00183A7E">
        <w:rPr>
          <w:u w:val="single"/>
        </w:rPr>
        <w:t>Annet:</w:t>
      </w:r>
    </w:p>
    <w:p w14:paraId="3FF44D9C" w14:textId="77777777" w:rsidR="00F8697E" w:rsidRPr="00183A7E" w:rsidRDefault="00F8697E" w:rsidP="00F8697E">
      <w:pPr>
        <w:rPr>
          <w:u w:val="single"/>
        </w:rPr>
      </w:pPr>
      <w:proofErr w:type="spellStart"/>
      <w:r>
        <w:rPr>
          <w:u w:val="single"/>
        </w:rPr>
        <w:t>Diğer</w:t>
      </w:r>
      <w:proofErr w:type="spellEnd"/>
      <w:r>
        <w:rPr>
          <w:u w:val="single"/>
        </w:rPr>
        <w:t>:</w:t>
      </w:r>
    </w:p>
    <w:p w14:paraId="1A523995" w14:textId="77777777" w:rsidR="00F8697E" w:rsidRDefault="00F8697E" w:rsidP="00F8697E">
      <w:pPr>
        <w:pStyle w:val="Listeavsnitt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5F77CFC9" w14:textId="77777777" w:rsidR="00F8697E" w:rsidRDefault="00F8697E" w:rsidP="00F8697E">
      <w:pPr>
        <w:pStyle w:val="Listeavsnitt"/>
        <w:numPr>
          <w:ilvl w:val="0"/>
          <w:numId w:val="3"/>
        </w:numPr>
      </w:pPr>
      <w:r>
        <w:t xml:space="preserve">El </w:t>
      </w:r>
      <w:proofErr w:type="spellStart"/>
      <w:r>
        <w:t>sıkışma</w:t>
      </w:r>
      <w:proofErr w:type="spellEnd"/>
      <w:r>
        <w:t xml:space="preserve">, </w:t>
      </w:r>
      <w:proofErr w:type="spellStart"/>
      <w:r>
        <w:t>kucaklaşma</w:t>
      </w:r>
      <w:proofErr w:type="spellEnd"/>
      <w:r>
        <w:t xml:space="preserve"> ve </w:t>
      </w:r>
      <w:proofErr w:type="spellStart"/>
      <w:r>
        <w:t>gereksiz</w:t>
      </w:r>
      <w:proofErr w:type="spellEnd"/>
      <w:r>
        <w:t xml:space="preserve"> </w:t>
      </w:r>
      <w:proofErr w:type="spellStart"/>
      <w:r>
        <w:t>bedensel</w:t>
      </w:r>
      <w:proofErr w:type="spellEnd"/>
      <w:r>
        <w:t xml:space="preserve"> temastan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olduğunca</w:t>
      </w:r>
      <w:proofErr w:type="spellEnd"/>
      <w:r>
        <w:t xml:space="preserve"> </w:t>
      </w:r>
      <w:proofErr w:type="spellStart"/>
      <w:r>
        <w:t>kaçınılmalıdır</w:t>
      </w:r>
      <w:proofErr w:type="spellEnd"/>
      <w:r>
        <w:t>.</w:t>
      </w:r>
    </w:p>
    <w:p w14:paraId="126B36E0" w14:textId="77777777" w:rsidR="00F8697E" w:rsidRDefault="00F8697E" w:rsidP="00F8697E">
      <w:pPr>
        <w:pStyle w:val="Listeavsnitt"/>
        <w:numPr>
          <w:ilvl w:val="0"/>
          <w:numId w:val="3"/>
        </w:numPr>
      </w:pPr>
      <w:r>
        <w:t>Unngå å berøre ansiktet.</w:t>
      </w:r>
    </w:p>
    <w:p w14:paraId="3624F595" w14:textId="77777777" w:rsidR="00F8697E" w:rsidRDefault="00F8697E" w:rsidP="00F8697E">
      <w:pPr>
        <w:pStyle w:val="Listeavsnitt"/>
        <w:numPr>
          <w:ilvl w:val="0"/>
          <w:numId w:val="3"/>
        </w:numPr>
      </w:pPr>
      <w:proofErr w:type="spellStart"/>
      <w:r>
        <w:lastRenderedPageBreak/>
        <w:t>Yüzünüze</w:t>
      </w:r>
      <w:proofErr w:type="spellEnd"/>
      <w:r>
        <w:t xml:space="preserve"> </w:t>
      </w:r>
      <w:proofErr w:type="spellStart"/>
      <w:r>
        <w:t>dokunmayın</w:t>
      </w:r>
      <w:proofErr w:type="spellEnd"/>
      <w:r>
        <w:t xml:space="preserve">. </w:t>
      </w:r>
    </w:p>
    <w:p w14:paraId="42EE3689" w14:textId="77777777" w:rsidR="00F8697E" w:rsidRDefault="00F8697E" w:rsidP="00F8697E">
      <w:pPr>
        <w:pStyle w:val="Listeavsnitt"/>
        <w:numPr>
          <w:ilvl w:val="0"/>
          <w:numId w:val="3"/>
        </w:numPr>
      </w:pPr>
      <w:r>
        <w:t>Host i albuekroken eller i et papir som kastes. Vask hendene etterpå.</w:t>
      </w:r>
    </w:p>
    <w:p w14:paraId="47AF04B4" w14:textId="77777777" w:rsidR="00F8697E" w:rsidRDefault="00F8697E" w:rsidP="00F8697E">
      <w:pPr>
        <w:pStyle w:val="Listeavsnitt"/>
        <w:numPr>
          <w:ilvl w:val="0"/>
          <w:numId w:val="3"/>
        </w:numPr>
      </w:pPr>
      <w:proofErr w:type="spellStart"/>
      <w:r>
        <w:t>Dirsek</w:t>
      </w:r>
      <w:proofErr w:type="spellEnd"/>
      <w:r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atacağınız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kağıt</w:t>
      </w:r>
      <w:proofErr w:type="spellEnd"/>
      <w:r>
        <w:t xml:space="preserve"> </w:t>
      </w:r>
      <w:proofErr w:type="spellStart"/>
      <w:r>
        <w:t>mendile</w:t>
      </w:r>
      <w:proofErr w:type="spellEnd"/>
      <w:r>
        <w:t xml:space="preserve"> </w:t>
      </w:r>
      <w:proofErr w:type="spellStart"/>
      <w:r>
        <w:t>öksürün</w:t>
      </w:r>
      <w:proofErr w:type="spellEnd"/>
      <w:r>
        <w:t xml:space="preserve">.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ellerinizi</w:t>
      </w:r>
      <w:proofErr w:type="spellEnd"/>
      <w:r>
        <w:t xml:space="preserve"> </w:t>
      </w:r>
      <w:proofErr w:type="spellStart"/>
      <w:r>
        <w:t>yıkayın</w:t>
      </w:r>
      <w:proofErr w:type="spellEnd"/>
      <w:r>
        <w:t>.</w:t>
      </w:r>
    </w:p>
    <w:p w14:paraId="20544C8D" w14:textId="77777777" w:rsidR="00F8697E" w:rsidRDefault="00F8697E" w:rsidP="00F8697E">
      <w:pPr>
        <w:pStyle w:val="Listeavsnitt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5D098AEC" w14:textId="77777777" w:rsidR="00F8697E" w:rsidRDefault="00F8697E" w:rsidP="00F8697E">
      <w:pPr>
        <w:pStyle w:val="Listeavsnitt"/>
        <w:numPr>
          <w:ilvl w:val="0"/>
          <w:numId w:val="3"/>
        </w:numPr>
      </w:pPr>
      <w:proofErr w:type="spellStart"/>
      <w:r>
        <w:t>Faaliyet</w:t>
      </w:r>
      <w:proofErr w:type="spellEnd"/>
      <w:r>
        <w:t xml:space="preserve"> </w:t>
      </w:r>
      <w:proofErr w:type="spellStart"/>
      <w:r>
        <w:t>sırasında</w:t>
      </w:r>
      <w:proofErr w:type="spellEnd"/>
      <w:r>
        <w:t xml:space="preserve"> </w:t>
      </w:r>
      <w:proofErr w:type="spellStart"/>
      <w:r>
        <w:t>tükürmek</w:t>
      </w:r>
      <w:proofErr w:type="spellEnd"/>
      <w:r>
        <w:t xml:space="preserve"> ve </w:t>
      </w:r>
      <w:proofErr w:type="spellStart"/>
      <w:r>
        <w:t>sümkürmekten</w:t>
      </w:r>
      <w:proofErr w:type="spellEnd"/>
      <w:r>
        <w:t xml:space="preserve"> </w:t>
      </w:r>
      <w:proofErr w:type="spellStart"/>
      <w:r>
        <w:t>kaçının</w:t>
      </w:r>
      <w:proofErr w:type="spellEnd"/>
      <w:r>
        <w:t>.</w:t>
      </w:r>
    </w:p>
    <w:p w14:paraId="5223676F" w14:textId="77777777" w:rsidR="00F8697E" w:rsidRDefault="00F8697E" w:rsidP="00F8697E">
      <w:pPr>
        <w:pStyle w:val="Listeavsnitt"/>
        <w:numPr>
          <w:ilvl w:val="0"/>
          <w:numId w:val="3"/>
        </w:numPr>
      </w:pPr>
      <w:r>
        <w:t>Unngå deling av drikkeflasker og mat.</w:t>
      </w:r>
    </w:p>
    <w:p w14:paraId="3343F626" w14:textId="77777777" w:rsidR="00F8697E" w:rsidRPr="00835BE7" w:rsidRDefault="00F8697E" w:rsidP="00F8697E">
      <w:pPr>
        <w:pStyle w:val="Listeavsnitt"/>
        <w:numPr>
          <w:ilvl w:val="0"/>
          <w:numId w:val="3"/>
        </w:numPr>
      </w:pPr>
      <w:proofErr w:type="spellStart"/>
      <w:r>
        <w:t>İçecek</w:t>
      </w:r>
      <w:proofErr w:type="spellEnd"/>
      <w:r>
        <w:t xml:space="preserve"> </w:t>
      </w:r>
      <w:proofErr w:type="spellStart"/>
      <w:r>
        <w:t>şişeleri</w:t>
      </w:r>
      <w:proofErr w:type="spellEnd"/>
      <w:r>
        <w:t xml:space="preserve"> ve </w:t>
      </w:r>
      <w:proofErr w:type="spellStart"/>
      <w:r>
        <w:t>yiyecek</w:t>
      </w:r>
      <w:proofErr w:type="spellEnd"/>
      <w:r>
        <w:t xml:space="preserve"> </w:t>
      </w:r>
      <w:proofErr w:type="spellStart"/>
      <w:r>
        <w:t>paylaşmayın</w:t>
      </w:r>
      <w:proofErr w:type="spellEnd"/>
      <w:r>
        <w:t>.</w:t>
      </w:r>
    </w:p>
    <w:p w14:paraId="5146EE10" w14:textId="77777777" w:rsidR="00F8697E" w:rsidRDefault="00F8697E" w:rsidP="00F8697E">
      <w:pPr>
        <w:rPr>
          <w:u w:val="single"/>
        </w:rPr>
      </w:pPr>
    </w:p>
    <w:p w14:paraId="2927C8FC" w14:textId="77777777" w:rsidR="00F8697E" w:rsidRDefault="00F8697E" w:rsidP="00F8697E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765637F9" w14:textId="77777777" w:rsidR="00F8697E" w:rsidRDefault="00F8697E" w:rsidP="00F8697E">
      <w:pPr>
        <w:rPr>
          <w:u w:val="single"/>
        </w:rPr>
      </w:pPr>
      <w:proofErr w:type="spellStart"/>
      <w:r>
        <w:rPr>
          <w:u w:val="single"/>
        </w:rPr>
        <w:t>Katılımın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kaydedilmesi</w:t>
      </w:r>
      <w:proofErr w:type="spellEnd"/>
      <w:r>
        <w:rPr>
          <w:u w:val="single"/>
        </w:rPr>
        <w:t xml:space="preserve"> ve </w:t>
      </w:r>
      <w:proofErr w:type="spellStart"/>
      <w:r>
        <w:rPr>
          <w:u w:val="single"/>
        </w:rPr>
        <w:t>virüs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takibi</w:t>
      </w:r>
      <w:proofErr w:type="spellEnd"/>
    </w:p>
    <w:p w14:paraId="64AE2FC9" w14:textId="77777777" w:rsidR="00F8697E" w:rsidRPr="005E5C40" w:rsidRDefault="00F8697E" w:rsidP="00F8697E">
      <w:pPr>
        <w:rPr>
          <w:u w:val="single"/>
        </w:rPr>
      </w:pPr>
    </w:p>
    <w:p w14:paraId="096C1441" w14:textId="77777777" w:rsidR="00F8697E" w:rsidRDefault="00F8697E" w:rsidP="00F8697E">
      <w:pPr>
        <w:pStyle w:val="Listeavsnitt"/>
        <w:numPr>
          <w:ilvl w:val="0"/>
          <w:numId w:val="2"/>
        </w:numPr>
      </w:pPr>
      <w:r>
        <w:t>For at eventuell smittesporing skal kunne gjennomføres på en effektiv måte er det et krav om registrering av oppmøte på alle treninger</w:t>
      </w:r>
    </w:p>
    <w:p w14:paraId="1251BA1D" w14:textId="77777777" w:rsidR="00F8697E" w:rsidRDefault="00F8697E" w:rsidP="00F8697E">
      <w:pPr>
        <w:pStyle w:val="Listeavsnitt"/>
        <w:numPr>
          <w:ilvl w:val="0"/>
          <w:numId w:val="2"/>
        </w:numPr>
      </w:pPr>
      <w:proofErr w:type="spellStart"/>
      <w:r>
        <w:t>Olası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virüs</w:t>
      </w:r>
      <w:proofErr w:type="spellEnd"/>
      <w:r>
        <w:t xml:space="preserve"> </w:t>
      </w:r>
      <w:proofErr w:type="spellStart"/>
      <w:r>
        <w:t>takibinin</w:t>
      </w:r>
      <w:proofErr w:type="spellEnd"/>
      <w:r>
        <w:t xml:space="preserve"> </w:t>
      </w:r>
      <w:proofErr w:type="spellStart"/>
      <w:r>
        <w:t>etkin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yapılabilmesi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antrenmanlara</w:t>
      </w:r>
      <w:proofErr w:type="spellEnd"/>
      <w:r>
        <w:t xml:space="preserve"> </w:t>
      </w:r>
      <w:proofErr w:type="spellStart"/>
      <w:r>
        <w:t>katılımın</w:t>
      </w:r>
      <w:proofErr w:type="spellEnd"/>
      <w:r>
        <w:t xml:space="preserve"> </w:t>
      </w:r>
      <w:proofErr w:type="spellStart"/>
      <w:r>
        <w:t>kaydedilmesi</w:t>
      </w:r>
      <w:proofErr w:type="spellEnd"/>
      <w:r>
        <w:t xml:space="preserve"> </w:t>
      </w:r>
      <w:proofErr w:type="spellStart"/>
      <w:r>
        <w:t>gerekmektedir</w:t>
      </w:r>
      <w:proofErr w:type="spellEnd"/>
    </w:p>
    <w:p w14:paraId="645D9C5C" w14:textId="77777777" w:rsidR="00F8697E" w:rsidRPr="00422802" w:rsidRDefault="00F8697E" w:rsidP="00F8697E">
      <w:pPr>
        <w:rPr>
          <w:sz w:val="28"/>
          <w:szCs w:val="28"/>
        </w:rPr>
      </w:pPr>
    </w:p>
    <w:p w14:paraId="7908F3E9" w14:textId="77777777" w:rsidR="00C85C54" w:rsidRDefault="00C85C54" w:rsidP="00F8697E">
      <w:pPr>
        <w:rPr>
          <w:sz w:val="28"/>
          <w:szCs w:val="28"/>
        </w:rPr>
      </w:pPr>
    </w:p>
    <w:p w14:paraId="76446D9B" w14:textId="09A77A3C" w:rsidR="00F8697E" w:rsidRDefault="00F8697E" w:rsidP="00F8697E">
      <w:pPr>
        <w:rPr>
          <w:sz w:val="28"/>
          <w:szCs w:val="28"/>
        </w:rPr>
      </w:pPr>
      <w:r w:rsidRPr="00422802">
        <w:rPr>
          <w:sz w:val="28"/>
          <w:szCs w:val="28"/>
        </w:rPr>
        <w:t>Generelle regler for gjennomføring av trening for barn og unge i idrettshaller og idrettsparker</w:t>
      </w:r>
    </w:p>
    <w:p w14:paraId="3A2DBAA3" w14:textId="77777777" w:rsidR="00F8697E" w:rsidRPr="00E53A27" w:rsidRDefault="00F8697E" w:rsidP="00F8697E">
      <w:pPr>
        <w:rPr>
          <w:sz w:val="28"/>
          <w:szCs w:val="28"/>
        </w:rPr>
      </w:pPr>
      <w:r w:rsidRPr="00E53A27">
        <w:rPr>
          <w:sz w:val="28"/>
          <w:szCs w:val="28"/>
        </w:rPr>
        <w:t xml:space="preserve">Spor </w:t>
      </w:r>
      <w:proofErr w:type="spellStart"/>
      <w:r w:rsidRPr="00E53A27">
        <w:rPr>
          <w:sz w:val="28"/>
          <w:szCs w:val="28"/>
        </w:rPr>
        <w:t>salonları</w:t>
      </w:r>
      <w:proofErr w:type="spellEnd"/>
      <w:r w:rsidRPr="00E53A27">
        <w:rPr>
          <w:sz w:val="28"/>
          <w:szCs w:val="28"/>
        </w:rPr>
        <w:t xml:space="preserve"> ve spor </w:t>
      </w:r>
      <w:proofErr w:type="spellStart"/>
      <w:r>
        <w:rPr>
          <w:sz w:val="28"/>
          <w:szCs w:val="28"/>
        </w:rPr>
        <w:t>komplekslerinde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çocuk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gençlerin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antrenman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yapabilmesi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kurallar</w:t>
      </w:r>
      <w:proofErr w:type="spellEnd"/>
    </w:p>
    <w:p w14:paraId="3D7F9F0C" w14:textId="77777777" w:rsidR="00C85C54" w:rsidRDefault="00C85C54" w:rsidP="00F8697E">
      <w:pPr>
        <w:rPr>
          <w:u w:val="single"/>
        </w:rPr>
      </w:pPr>
    </w:p>
    <w:p w14:paraId="075DC547" w14:textId="1588D5D2" w:rsidR="00F8697E" w:rsidRDefault="00F8697E" w:rsidP="00F8697E">
      <w:pPr>
        <w:rPr>
          <w:u w:val="single"/>
        </w:rPr>
      </w:pPr>
      <w:r>
        <w:rPr>
          <w:u w:val="single"/>
        </w:rPr>
        <w:t>Generelt</w:t>
      </w:r>
    </w:p>
    <w:p w14:paraId="3365E1E7" w14:textId="77777777" w:rsidR="00F8697E" w:rsidRDefault="00F8697E" w:rsidP="00F8697E">
      <w:pPr>
        <w:rPr>
          <w:u w:val="single"/>
        </w:rPr>
      </w:pPr>
      <w:proofErr w:type="spellStart"/>
      <w:r>
        <w:rPr>
          <w:u w:val="single"/>
        </w:rPr>
        <w:t>Genel</w:t>
      </w:r>
      <w:proofErr w:type="spellEnd"/>
    </w:p>
    <w:p w14:paraId="66981BBB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746CB357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Özellikle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antrenmanın</w:t>
      </w:r>
      <w:proofErr w:type="spellEnd"/>
      <w:r>
        <w:t xml:space="preserve"> 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yapıldığı</w:t>
      </w:r>
      <w:proofErr w:type="spellEnd"/>
      <w:r>
        <w:t xml:space="preserve"> </w:t>
      </w:r>
      <w:proofErr w:type="spellStart"/>
      <w:r>
        <w:t>tesislerde</w:t>
      </w:r>
      <w:proofErr w:type="spellEnd"/>
      <w:r>
        <w:t xml:space="preserve"> </w:t>
      </w:r>
      <w:proofErr w:type="spellStart"/>
      <w:r>
        <w:t>katılımcı</w:t>
      </w:r>
      <w:proofErr w:type="spellEnd"/>
      <w:r>
        <w:t xml:space="preserve"> </w:t>
      </w:r>
      <w:proofErr w:type="spellStart"/>
      <w:r>
        <w:t>sayısı</w:t>
      </w:r>
      <w:proofErr w:type="spellEnd"/>
      <w:r>
        <w:t xml:space="preserve"> </w:t>
      </w:r>
      <w:proofErr w:type="spellStart"/>
      <w:r>
        <w:t>kesinlikle</w:t>
      </w:r>
      <w:proofErr w:type="spellEnd"/>
      <w:r>
        <w:t xml:space="preserve"> </w:t>
      </w:r>
      <w:proofErr w:type="spellStart"/>
      <w:r>
        <w:t>sınırlanmalıdır</w:t>
      </w:r>
      <w:proofErr w:type="spellEnd"/>
      <w:r>
        <w:t>.</w:t>
      </w:r>
    </w:p>
    <w:p w14:paraId="09290BB7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Det anbefales at det ikke er publikum/tilskuere til stede på treninger. </w:t>
      </w:r>
    </w:p>
    <w:p w14:paraId="06B32FBE" w14:textId="77777777" w:rsidR="00F8697E" w:rsidRPr="005012FB" w:rsidRDefault="00F8697E" w:rsidP="00F8697E">
      <w:pPr>
        <w:pStyle w:val="Listeavsnitt"/>
        <w:numPr>
          <w:ilvl w:val="0"/>
          <w:numId w:val="1"/>
        </w:numPr>
      </w:pPr>
      <w:proofErr w:type="spellStart"/>
      <w:r w:rsidRPr="005012FB">
        <w:t>Antrenman</w:t>
      </w:r>
      <w:r>
        <w:t>l</w:t>
      </w:r>
      <w:r w:rsidRPr="005012FB">
        <w:t>ara</w:t>
      </w:r>
      <w:proofErr w:type="spellEnd"/>
      <w:r w:rsidRPr="005012FB">
        <w:t xml:space="preserve"> </w:t>
      </w:r>
      <w:proofErr w:type="spellStart"/>
      <w:r>
        <w:t>halk</w:t>
      </w:r>
      <w:proofErr w:type="spellEnd"/>
      <w:r>
        <w:t xml:space="preserve"> ve </w:t>
      </w:r>
      <w:proofErr w:type="spellStart"/>
      <w:r w:rsidRPr="005012FB">
        <w:t>seyirci</w:t>
      </w:r>
      <w:proofErr w:type="spellEnd"/>
      <w:r w:rsidRPr="005012FB">
        <w:t xml:space="preserve"> </w:t>
      </w:r>
      <w:proofErr w:type="spellStart"/>
      <w:r w:rsidRPr="005012FB">
        <w:t>alı</w:t>
      </w:r>
      <w:r>
        <w:t>nmaması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233B51B5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>Det oppfordres til å følge kommunens påbud om bruk av munnbind innendørs på idrettsanlegg der man ikke kan opprettholde minst 2 meter avstand.</w:t>
      </w:r>
    </w:p>
    <w:p w14:paraId="35BA63BF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Kapalı</w:t>
      </w:r>
      <w:proofErr w:type="spellEnd"/>
      <w:r>
        <w:t xml:space="preserve"> spor </w:t>
      </w:r>
      <w:proofErr w:type="spellStart"/>
      <w:r>
        <w:t>tesislerinde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metrelik</w:t>
      </w:r>
      <w:proofErr w:type="spellEnd"/>
      <w:r>
        <w:t xml:space="preserve"> </w:t>
      </w:r>
      <w:proofErr w:type="spellStart"/>
      <w:r>
        <w:t>mesafe</w:t>
      </w:r>
      <w:proofErr w:type="spellEnd"/>
      <w:r>
        <w:t xml:space="preserve"> </w:t>
      </w:r>
      <w:proofErr w:type="spellStart"/>
      <w:r>
        <w:t>korunamadığı</w:t>
      </w:r>
      <w:proofErr w:type="spellEnd"/>
      <w:r>
        <w:t xml:space="preserve"> </w:t>
      </w:r>
      <w:proofErr w:type="spellStart"/>
      <w:r>
        <w:t>taktirde</w:t>
      </w:r>
      <w:proofErr w:type="spellEnd"/>
      <w:r>
        <w:t xml:space="preserve"> </w:t>
      </w:r>
      <w:proofErr w:type="spellStart"/>
      <w:r>
        <w:t>belediyenin</w:t>
      </w:r>
      <w:proofErr w:type="spellEnd"/>
      <w:r>
        <w:t xml:space="preserve"> maske 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talimatına</w:t>
      </w:r>
      <w:proofErr w:type="spellEnd"/>
      <w:r>
        <w:t xml:space="preserve"> </w:t>
      </w:r>
      <w:proofErr w:type="spellStart"/>
      <w:r>
        <w:t>uyulmasında</w:t>
      </w:r>
      <w:proofErr w:type="spellEnd"/>
      <w:r>
        <w:t xml:space="preserve"> </w:t>
      </w:r>
      <w:proofErr w:type="spellStart"/>
      <w:r>
        <w:t>yarar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14:paraId="4A916BCE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Syke personer skal holde seg hjemme </w:t>
      </w:r>
    </w:p>
    <w:p w14:paraId="47E19A5F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Hastalar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kalacaktır</w:t>
      </w:r>
      <w:proofErr w:type="spellEnd"/>
      <w:r>
        <w:t xml:space="preserve">. </w:t>
      </w:r>
    </w:p>
    <w:p w14:paraId="34EC14DD" w14:textId="77777777" w:rsidR="00F8697E" w:rsidRDefault="00F8697E" w:rsidP="00F8697E">
      <w:pPr>
        <w:pStyle w:val="Listeavsnitt"/>
        <w:numPr>
          <w:ilvl w:val="0"/>
          <w:numId w:val="1"/>
        </w:numPr>
      </w:pPr>
      <w:r w:rsidRPr="00B83CA2">
        <w:lastRenderedPageBreak/>
        <w:t>Den generelle anbefalingen om minst 1 meters avstand mellom personer gjelder i alle situasjoner utover selve idrettsaktiviteten, for eksempel i pauser, i garderober, før/etter aktivitet mv.</w:t>
      </w:r>
    </w:p>
    <w:p w14:paraId="5FE940C5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Kişiler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1 </w:t>
      </w:r>
      <w:proofErr w:type="spellStart"/>
      <w:r>
        <w:t>metre</w:t>
      </w:r>
      <w:proofErr w:type="spellEnd"/>
      <w:r>
        <w:t xml:space="preserve"> </w:t>
      </w:r>
      <w:proofErr w:type="spellStart"/>
      <w:r>
        <w:t>mesafe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, spor </w:t>
      </w:r>
      <w:proofErr w:type="spellStart"/>
      <w:r>
        <w:t>faaliyetinin</w:t>
      </w:r>
      <w:proofErr w:type="spellEnd"/>
      <w:r>
        <w:t xml:space="preserve"> </w:t>
      </w:r>
      <w:proofErr w:type="spellStart"/>
      <w:r>
        <w:t>etrafındaki</w:t>
      </w:r>
      <w:proofErr w:type="spellEnd"/>
      <w:r>
        <w:t xml:space="preserve"> her </w:t>
      </w:r>
      <w:proofErr w:type="spellStart"/>
      <w:r>
        <w:t>durum</w:t>
      </w:r>
      <w:proofErr w:type="spellEnd"/>
      <w:r>
        <w:t xml:space="preserve">,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molalar</w:t>
      </w:r>
      <w:proofErr w:type="spellEnd"/>
      <w:r>
        <w:t xml:space="preserve">, </w:t>
      </w:r>
      <w:proofErr w:type="spellStart"/>
      <w:r>
        <w:t>soyunma</w:t>
      </w:r>
      <w:proofErr w:type="spellEnd"/>
      <w:r>
        <w:t xml:space="preserve"> </w:t>
      </w:r>
      <w:proofErr w:type="spellStart"/>
      <w:r>
        <w:t>odaları</w:t>
      </w:r>
      <w:proofErr w:type="spellEnd"/>
      <w:r>
        <w:t xml:space="preserve">,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öncesi</w:t>
      </w:r>
      <w:proofErr w:type="spellEnd"/>
      <w:r>
        <w:t xml:space="preserve"> ve </w:t>
      </w:r>
      <w:proofErr w:type="spellStart"/>
      <w:r>
        <w:t>sonrası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., </w:t>
      </w:r>
      <w:proofErr w:type="spellStart"/>
      <w:r>
        <w:t>için</w:t>
      </w:r>
      <w:proofErr w:type="spellEnd"/>
      <w:r>
        <w:t xml:space="preserve"> de </w:t>
      </w:r>
      <w:proofErr w:type="spellStart"/>
      <w:r>
        <w:t>geçerlidir</w:t>
      </w:r>
      <w:proofErr w:type="spellEnd"/>
      <w:r>
        <w:t>.</w:t>
      </w:r>
    </w:p>
    <w:p w14:paraId="1266A148" w14:textId="77777777" w:rsidR="00F8697E" w:rsidRDefault="00F8697E" w:rsidP="00F8697E"/>
    <w:p w14:paraId="06460739" w14:textId="77777777" w:rsidR="00F8697E" w:rsidRDefault="00F8697E" w:rsidP="00F8697E">
      <w:pPr>
        <w:rPr>
          <w:u w:val="single"/>
        </w:rPr>
      </w:pPr>
      <w:r w:rsidRPr="00CF5C8C">
        <w:rPr>
          <w:u w:val="single"/>
        </w:rPr>
        <w:t>Gruppeinndeling</w:t>
      </w:r>
    </w:p>
    <w:p w14:paraId="478FD4CC" w14:textId="77777777" w:rsidR="00F8697E" w:rsidRPr="00CF5C8C" w:rsidRDefault="00F8697E" w:rsidP="00F8697E">
      <w:pPr>
        <w:rPr>
          <w:u w:val="single"/>
        </w:rPr>
      </w:pPr>
      <w:proofErr w:type="spellStart"/>
      <w:r>
        <w:rPr>
          <w:u w:val="single"/>
        </w:rPr>
        <w:t>Gruplara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ayırma</w:t>
      </w:r>
      <w:proofErr w:type="spellEnd"/>
    </w:p>
    <w:p w14:paraId="73E36DB3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Grupper skal bestå av maksimalt 20 personer. </w:t>
      </w:r>
    </w:p>
    <w:p w14:paraId="76F452D3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Gruplar</w:t>
      </w:r>
      <w:proofErr w:type="spellEnd"/>
      <w:r>
        <w:t xml:space="preserve"> en </w:t>
      </w:r>
      <w:proofErr w:type="spellStart"/>
      <w:r>
        <w:t>fazla</w:t>
      </w:r>
      <w:proofErr w:type="spellEnd"/>
      <w:r>
        <w:t xml:space="preserve"> 20 </w:t>
      </w:r>
      <w:proofErr w:type="spellStart"/>
      <w:r>
        <w:t>kişiden</w:t>
      </w:r>
      <w:proofErr w:type="spellEnd"/>
      <w:r>
        <w:t xml:space="preserve"> </w:t>
      </w:r>
      <w:proofErr w:type="spellStart"/>
      <w:r>
        <w:t>oluşacaktır</w:t>
      </w:r>
      <w:proofErr w:type="spellEnd"/>
      <w:r>
        <w:t>.</w:t>
      </w:r>
    </w:p>
    <w:p w14:paraId="161A70F3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0F6BDD57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Gruplar</w:t>
      </w:r>
      <w:proofErr w:type="spellEnd"/>
      <w:r>
        <w:t xml:space="preserve"> </w:t>
      </w:r>
      <w:proofErr w:type="spellStart"/>
      <w:r>
        <w:t>ayrı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bulunacaktır</w:t>
      </w:r>
      <w:proofErr w:type="spellEnd"/>
      <w:r>
        <w:t xml:space="preserve">.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sahanın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engel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konilerle</w:t>
      </w:r>
      <w:proofErr w:type="spellEnd"/>
      <w:r>
        <w:t xml:space="preserve"> </w:t>
      </w:r>
      <w:proofErr w:type="spellStart"/>
      <w:r>
        <w:t>bölünmesi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yarı</w:t>
      </w:r>
      <w:proofErr w:type="spellEnd"/>
      <w:r>
        <w:t xml:space="preserve"> </w:t>
      </w:r>
      <w:proofErr w:type="spellStart"/>
      <w:r>
        <w:t>sahada</w:t>
      </w:r>
      <w:proofErr w:type="spellEnd"/>
      <w:r>
        <w:t xml:space="preserve"> 20 </w:t>
      </w:r>
      <w:proofErr w:type="spellStart"/>
      <w:r>
        <w:t>kişilik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yer </w:t>
      </w:r>
      <w:proofErr w:type="spellStart"/>
      <w:r>
        <w:t>alabilir</w:t>
      </w:r>
      <w:proofErr w:type="spellEnd"/>
      <w:r>
        <w:t xml:space="preserve">. </w:t>
      </w:r>
      <w:proofErr w:type="spellStart"/>
      <w:r>
        <w:t>Salonlarda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yarı</w:t>
      </w:r>
      <w:proofErr w:type="spellEnd"/>
      <w:r>
        <w:t xml:space="preserve"> </w:t>
      </w:r>
      <w:proofErr w:type="spellStart"/>
      <w:r>
        <w:t>sahanın</w:t>
      </w:r>
      <w:proofErr w:type="spellEnd"/>
      <w:r>
        <w:t xml:space="preserve"> </w:t>
      </w:r>
      <w:proofErr w:type="spellStart"/>
      <w:r>
        <w:t>ayrım</w:t>
      </w:r>
      <w:proofErr w:type="spellEnd"/>
      <w:r>
        <w:t xml:space="preserve"> </w:t>
      </w:r>
      <w:proofErr w:type="spellStart"/>
      <w:r>
        <w:t>duvarlarıyla</w:t>
      </w:r>
      <w:proofErr w:type="spellEnd"/>
      <w:r>
        <w:t xml:space="preserve"> </w:t>
      </w:r>
      <w:proofErr w:type="spellStart"/>
      <w:r>
        <w:t>üçe</w:t>
      </w:r>
      <w:proofErr w:type="spellEnd"/>
      <w:r>
        <w:t xml:space="preserve"> </w:t>
      </w:r>
      <w:proofErr w:type="spellStart"/>
      <w:r>
        <w:t>bölünebilmesi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bölümde</w:t>
      </w:r>
      <w:proofErr w:type="spellEnd"/>
      <w:r>
        <w:t xml:space="preserve"> 20 </w:t>
      </w:r>
      <w:proofErr w:type="spellStart"/>
      <w:r>
        <w:t>kişi</w:t>
      </w:r>
      <w:proofErr w:type="spellEnd"/>
      <w:r>
        <w:t xml:space="preserve"> yer </w:t>
      </w:r>
      <w:proofErr w:type="spellStart"/>
      <w:r>
        <w:t>alabilir</w:t>
      </w:r>
      <w:proofErr w:type="spellEnd"/>
      <w:r>
        <w:t xml:space="preserve">. </w:t>
      </w:r>
    </w:p>
    <w:p w14:paraId="38171BE3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69959FAA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Grupların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girişi</w:t>
      </w:r>
      <w:proofErr w:type="spellEnd"/>
      <w:r>
        <w:t xml:space="preserve"> </w:t>
      </w:r>
      <w:proofErr w:type="spellStart"/>
      <w:r>
        <w:t>kullanmasının</w:t>
      </w:r>
      <w:proofErr w:type="spellEnd"/>
      <w:r>
        <w:t xml:space="preserve"> </w:t>
      </w:r>
      <w:proofErr w:type="spellStart"/>
      <w:r>
        <w:t>gerektiği</w:t>
      </w:r>
      <w:proofErr w:type="spellEnd"/>
      <w:r>
        <w:t xml:space="preserve"> </w:t>
      </w:r>
      <w:proofErr w:type="spellStart"/>
      <w:r>
        <w:t>durumlarda</w:t>
      </w:r>
      <w:proofErr w:type="spellEnd"/>
      <w:r>
        <w:t xml:space="preserve">, </w:t>
      </w:r>
      <w:proofErr w:type="spellStart"/>
      <w:r>
        <w:t>yan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antrenman</w:t>
      </w:r>
      <w:proofErr w:type="spellEnd"/>
      <w:r>
        <w:t xml:space="preserve"> </w:t>
      </w:r>
      <w:proofErr w:type="spellStart"/>
      <w:r>
        <w:t>yapan</w:t>
      </w:r>
      <w:proofErr w:type="spellEnd"/>
      <w:r>
        <w:t xml:space="preserve"> </w:t>
      </w:r>
      <w:proofErr w:type="spellStart"/>
      <w:r>
        <w:t>gruplar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zamanda</w:t>
      </w:r>
      <w:proofErr w:type="spellEnd"/>
      <w:r>
        <w:t xml:space="preserve"> </w:t>
      </w:r>
      <w:proofErr w:type="spellStart"/>
      <w:r>
        <w:t>başlayıp</w:t>
      </w:r>
      <w:proofErr w:type="spellEnd"/>
      <w:r>
        <w:t xml:space="preserve"> </w:t>
      </w:r>
      <w:proofErr w:type="spellStart"/>
      <w:r>
        <w:t>bitirmekten</w:t>
      </w:r>
      <w:proofErr w:type="spellEnd"/>
      <w:r>
        <w:t xml:space="preserve"> </w:t>
      </w:r>
      <w:proofErr w:type="spellStart"/>
      <w:r>
        <w:t>kaçınmalıdır</w:t>
      </w:r>
      <w:proofErr w:type="spellEnd"/>
      <w:r>
        <w:t xml:space="preserve">. Bu, </w:t>
      </w:r>
      <w:proofErr w:type="spellStart"/>
      <w:r>
        <w:t>grupların</w:t>
      </w:r>
      <w:proofErr w:type="spellEnd"/>
      <w:r>
        <w:t xml:space="preserve"> </w:t>
      </w:r>
      <w:proofErr w:type="spellStart"/>
      <w:r>
        <w:t>tesise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çıkışlarda</w:t>
      </w:r>
      <w:proofErr w:type="spellEnd"/>
      <w:r>
        <w:t xml:space="preserve"> </w:t>
      </w:r>
      <w:proofErr w:type="spellStart"/>
      <w:r>
        <w:t>iç</w:t>
      </w:r>
      <w:proofErr w:type="spellEnd"/>
      <w:r>
        <w:t xml:space="preserve"> </w:t>
      </w:r>
      <w:proofErr w:type="spellStart"/>
      <w:r>
        <w:t>içe</w:t>
      </w:r>
      <w:proofErr w:type="spellEnd"/>
      <w:r>
        <w:t xml:space="preserve"> </w:t>
      </w:r>
      <w:proofErr w:type="spellStart"/>
      <w:r>
        <w:t>girmesini</w:t>
      </w:r>
      <w:proofErr w:type="spellEnd"/>
      <w:r>
        <w:t xml:space="preserve"> </w:t>
      </w:r>
      <w:proofErr w:type="spellStart"/>
      <w:r>
        <w:t>engellemek</w:t>
      </w:r>
      <w:proofErr w:type="spellEnd"/>
      <w:r>
        <w:t xml:space="preserve"> </w:t>
      </w:r>
      <w:proofErr w:type="spellStart"/>
      <w:r>
        <w:t>içindir</w:t>
      </w:r>
      <w:proofErr w:type="spellEnd"/>
      <w:r>
        <w:t xml:space="preserve">. </w:t>
      </w:r>
    </w:p>
    <w:p w14:paraId="2C1B328C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2A6EED04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Gruplar</w:t>
      </w:r>
      <w:proofErr w:type="spellEnd"/>
      <w:r>
        <w:t xml:space="preserve">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mümkünse</w:t>
      </w:r>
      <w:proofErr w:type="spellEnd"/>
      <w:r>
        <w:t xml:space="preserve"> </w:t>
      </w:r>
      <w:proofErr w:type="spellStart"/>
      <w:r>
        <w:t>değişik</w:t>
      </w:r>
      <w:proofErr w:type="spellEnd"/>
      <w:r>
        <w:t xml:space="preserve"> </w:t>
      </w:r>
      <w:proofErr w:type="spellStart"/>
      <w:r>
        <w:t>girişleri</w:t>
      </w:r>
      <w:proofErr w:type="spellEnd"/>
      <w:r>
        <w:t xml:space="preserve"> </w:t>
      </w:r>
      <w:proofErr w:type="spellStart"/>
      <w:r>
        <w:t>kullanacaktır</w:t>
      </w:r>
      <w:proofErr w:type="spellEnd"/>
      <w:r>
        <w:t xml:space="preserve">. </w:t>
      </w:r>
    </w:p>
    <w:p w14:paraId="7C878937" w14:textId="77777777" w:rsidR="00F8697E" w:rsidRDefault="00F8697E" w:rsidP="00F8697E">
      <w:pPr>
        <w:pStyle w:val="Listeavsnitt"/>
      </w:pPr>
    </w:p>
    <w:p w14:paraId="76A81038" w14:textId="77777777" w:rsidR="00F8697E" w:rsidRDefault="00F8697E" w:rsidP="00F8697E">
      <w:pPr>
        <w:rPr>
          <w:u w:val="single"/>
        </w:rPr>
      </w:pPr>
      <w:r w:rsidRPr="00CF5C8C">
        <w:rPr>
          <w:u w:val="single"/>
        </w:rPr>
        <w:t>Garderober</w:t>
      </w:r>
      <w:r>
        <w:rPr>
          <w:u w:val="single"/>
        </w:rPr>
        <w:t xml:space="preserve"> og andre fasiliteter</w:t>
      </w:r>
    </w:p>
    <w:p w14:paraId="28831D52" w14:textId="77777777" w:rsidR="00F8697E" w:rsidRPr="00F50720" w:rsidRDefault="00F8697E" w:rsidP="00F8697E">
      <w:pPr>
        <w:rPr>
          <w:u w:val="single"/>
        </w:rPr>
      </w:pPr>
      <w:proofErr w:type="spellStart"/>
      <w:r w:rsidRPr="00F50720">
        <w:rPr>
          <w:u w:val="single"/>
        </w:rPr>
        <w:t>Soyunma</w:t>
      </w:r>
      <w:proofErr w:type="spellEnd"/>
      <w:r w:rsidRPr="00F50720">
        <w:rPr>
          <w:u w:val="single"/>
        </w:rPr>
        <w:t xml:space="preserve"> </w:t>
      </w:r>
      <w:proofErr w:type="spellStart"/>
      <w:r w:rsidRPr="00F50720">
        <w:rPr>
          <w:u w:val="single"/>
        </w:rPr>
        <w:t>odaları</w:t>
      </w:r>
      <w:proofErr w:type="spellEnd"/>
      <w:r w:rsidRPr="00F50720">
        <w:rPr>
          <w:u w:val="single"/>
        </w:rPr>
        <w:t xml:space="preserve"> ve </w:t>
      </w:r>
      <w:proofErr w:type="spellStart"/>
      <w:r w:rsidRPr="00F50720">
        <w:rPr>
          <w:u w:val="single"/>
        </w:rPr>
        <w:t>diğer</w:t>
      </w:r>
      <w:proofErr w:type="spellEnd"/>
      <w:r w:rsidRPr="00F50720">
        <w:rPr>
          <w:u w:val="single"/>
        </w:rPr>
        <w:t xml:space="preserve"> </w:t>
      </w:r>
      <w:proofErr w:type="spellStart"/>
      <w:r w:rsidRPr="00F50720">
        <w:rPr>
          <w:u w:val="single"/>
        </w:rPr>
        <w:t>hizmet</w:t>
      </w:r>
      <w:proofErr w:type="spellEnd"/>
      <w:r w:rsidRPr="00F50720">
        <w:rPr>
          <w:u w:val="single"/>
        </w:rPr>
        <w:t xml:space="preserve"> </w:t>
      </w:r>
      <w:proofErr w:type="spellStart"/>
      <w:r w:rsidRPr="00F50720">
        <w:rPr>
          <w:u w:val="single"/>
        </w:rPr>
        <w:t>dona</w:t>
      </w:r>
      <w:r>
        <w:rPr>
          <w:u w:val="single"/>
        </w:rPr>
        <w:t>t</w:t>
      </w:r>
      <w:r w:rsidRPr="00F50720">
        <w:rPr>
          <w:u w:val="single"/>
        </w:rPr>
        <w:t>ı</w:t>
      </w:r>
      <w:r>
        <w:rPr>
          <w:u w:val="single"/>
        </w:rPr>
        <w:t>mı</w:t>
      </w:r>
      <w:proofErr w:type="spellEnd"/>
    </w:p>
    <w:p w14:paraId="490898B2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Det oppfordres til å minimere bruken av garderober. </w:t>
      </w:r>
      <w:r w:rsidRPr="00A6211E">
        <w:t xml:space="preserve">Gruppene skal ikke benytte samme garderobe. </w:t>
      </w:r>
    </w:p>
    <w:p w14:paraId="69D6D08F" w14:textId="77777777" w:rsidR="00F8697E" w:rsidRPr="00961479" w:rsidRDefault="00F8697E" w:rsidP="00F8697E">
      <w:pPr>
        <w:pStyle w:val="Listeavsnitt"/>
        <w:numPr>
          <w:ilvl w:val="0"/>
          <w:numId w:val="1"/>
        </w:numPr>
      </w:pPr>
      <w:proofErr w:type="spellStart"/>
      <w:r w:rsidRPr="00961479">
        <w:t>Soyunma</w:t>
      </w:r>
      <w:proofErr w:type="spellEnd"/>
      <w:r w:rsidRPr="00961479">
        <w:t xml:space="preserve"> </w:t>
      </w:r>
      <w:proofErr w:type="spellStart"/>
      <w:r w:rsidRPr="00961479">
        <w:t>odaları</w:t>
      </w:r>
      <w:proofErr w:type="spellEnd"/>
      <w:r w:rsidRPr="00961479">
        <w:t xml:space="preserve"> </w:t>
      </w:r>
      <w:proofErr w:type="spellStart"/>
      <w:r w:rsidRPr="00961479">
        <w:t>mümkün</w:t>
      </w:r>
      <w:proofErr w:type="spellEnd"/>
      <w:r w:rsidRPr="00961479">
        <w:t xml:space="preserve"> </w:t>
      </w:r>
      <w:proofErr w:type="spellStart"/>
      <w:r w:rsidRPr="00961479">
        <w:t>olduğunca</w:t>
      </w:r>
      <w:proofErr w:type="spellEnd"/>
      <w:r w:rsidRPr="00961479">
        <w:t xml:space="preserve"> </w:t>
      </w:r>
      <w:proofErr w:type="spellStart"/>
      <w:r w:rsidRPr="00961479">
        <w:t>az</w:t>
      </w:r>
      <w:proofErr w:type="spellEnd"/>
      <w:r w:rsidRPr="00961479"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Gruplar</w:t>
      </w:r>
      <w:proofErr w:type="spellEnd"/>
      <w:r>
        <w:t xml:space="preserve">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soyunma</w:t>
      </w:r>
      <w:proofErr w:type="spellEnd"/>
      <w:r>
        <w:t xml:space="preserve"> </w:t>
      </w:r>
      <w:proofErr w:type="spellStart"/>
      <w:r>
        <w:t>odasını</w:t>
      </w:r>
      <w:proofErr w:type="spellEnd"/>
      <w:r>
        <w:t xml:space="preserve"> </w:t>
      </w:r>
      <w:proofErr w:type="spellStart"/>
      <w:r>
        <w:t>kullanmayacaktır</w:t>
      </w:r>
      <w:proofErr w:type="spellEnd"/>
      <w:r>
        <w:t>.</w:t>
      </w:r>
    </w:p>
    <w:p w14:paraId="710BED5D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719E0CCE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Fuaye</w:t>
      </w:r>
      <w:proofErr w:type="spellEnd"/>
      <w:r>
        <w:t xml:space="preserve">, </w:t>
      </w:r>
      <w:proofErr w:type="spellStart"/>
      <w:r>
        <w:t>kalabalık</w:t>
      </w:r>
      <w:proofErr w:type="spellEnd"/>
      <w:r>
        <w:t xml:space="preserve"> </w:t>
      </w:r>
      <w:proofErr w:type="spellStart"/>
      <w:r>
        <w:t>alanlar</w:t>
      </w:r>
      <w:proofErr w:type="spellEnd"/>
      <w:r>
        <w:t xml:space="preserve"> ve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yerlerde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süre</w:t>
      </w:r>
      <w:proofErr w:type="spellEnd"/>
      <w:r>
        <w:t xml:space="preserve"> </w:t>
      </w:r>
      <w:proofErr w:type="spellStart"/>
      <w:r>
        <w:t>durmak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 xml:space="preserve">. </w:t>
      </w:r>
    </w:p>
    <w:p w14:paraId="575E3D23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Styrkerom skal holdes stengt og ikke benyttes. </w:t>
      </w:r>
    </w:p>
    <w:p w14:paraId="555C3CC2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Güç</w:t>
      </w:r>
      <w:proofErr w:type="spellEnd"/>
      <w:r>
        <w:t xml:space="preserve"> </w:t>
      </w:r>
      <w:proofErr w:type="spellStart"/>
      <w:r>
        <w:t>geliştirme</w:t>
      </w:r>
      <w:proofErr w:type="spellEnd"/>
      <w:r>
        <w:t xml:space="preserve"> </w:t>
      </w:r>
      <w:proofErr w:type="spellStart"/>
      <w:r>
        <w:t>odası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ve </w:t>
      </w:r>
      <w:proofErr w:type="spellStart"/>
      <w:r>
        <w:t>kullanılmayacaktır</w:t>
      </w:r>
      <w:proofErr w:type="spellEnd"/>
      <w:r>
        <w:t>.</w:t>
      </w:r>
    </w:p>
    <w:p w14:paraId="4E93BE89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>Kiosk/kantine skal holdes stengt.</w:t>
      </w:r>
    </w:p>
    <w:p w14:paraId="1501625E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Dükkân</w:t>
      </w:r>
      <w:proofErr w:type="spellEnd"/>
      <w:r>
        <w:t xml:space="preserve"> ve </w:t>
      </w:r>
      <w:proofErr w:type="spellStart"/>
      <w:r>
        <w:t>kantin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kalacaktır</w:t>
      </w:r>
      <w:proofErr w:type="spellEnd"/>
      <w:r>
        <w:t>.</w:t>
      </w:r>
    </w:p>
    <w:p w14:paraId="71276665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>Bruk av kontorer/møterom skal begrenses til et minimum.</w:t>
      </w:r>
    </w:p>
    <w:p w14:paraId="0F901E04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Ofis</w:t>
      </w:r>
      <w:proofErr w:type="spellEnd"/>
      <w:r>
        <w:t xml:space="preserve"> ve </w:t>
      </w:r>
      <w:proofErr w:type="spellStart"/>
      <w:r>
        <w:t>toplantı</w:t>
      </w:r>
      <w:proofErr w:type="spellEnd"/>
      <w:r>
        <w:t xml:space="preserve"> </w:t>
      </w:r>
      <w:proofErr w:type="spellStart"/>
      <w:r>
        <w:t>odalarının</w:t>
      </w:r>
      <w:proofErr w:type="spellEnd"/>
      <w:r>
        <w:t xml:space="preserve"> </w:t>
      </w:r>
      <w:proofErr w:type="spellStart"/>
      <w:r>
        <w:t>kullanımı</w:t>
      </w:r>
      <w:proofErr w:type="spellEnd"/>
      <w:r>
        <w:t xml:space="preserve"> en </w:t>
      </w:r>
      <w:proofErr w:type="spellStart"/>
      <w:r>
        <w:t>aza</w:t>
      </w:r>
      <w:proofErr w:type="spellEnd"/>
      <w:r>
        <w:t xml:space="preserve"> </w:t>
      </w:r>
      <w:proofErr w:type="spellStart"/>
      <w:r>
        <w:t>indirilecektir</w:t>
      </w:r>
      <w:proofErr w:type="spellEnd"/>
      <w:r>
        <w:t>.</w:t>
      </w:r>
    </w:p>
    <w:p w14:paraId="26DC3388" w14:textId="77777777" w:rsidR="00F8697E" w:rsidRDefault="00F8697E" w:rsidP="00F8697E">
      <w:pPr>
        <w:rPr>
          <w:u w:val="single"/>
        </w:rPr>
      </w:pPr>
    </w:p>
    <w:p w14:paraId="42BE31C9" w14:textId="77777777" w:rsidR="00C85C54" w:rsidRDefault="00C85C54" w:rsidP="00F8697E">
      <w:pPr>
        <w:rPr>
          <w:u w:val="single"/>
        </w:rPr>
      </w:pPr>
    </w:p>
    <w:p w14:paraId="68B1A519" w14:textId="12182132" w:rsidR="00F8697E" w:rsidRDefault="00F8697E" w:rsidP="00F8697E">
      <w:pPr>
        <w:rPr>
          <w:u w:val="single"/>
        </w:rPr>
      </w:pPr>
      <w:r w:rsidRPr="00827C98">
        <w:rPr>
          <w:u w:val="single"/>
        </w:rPr>
        <w:lastRenderedPageBreak/>
        <w:t>Idrettspark</w:t>
      </w:r>
    </w:p>
    <w:p w14:paraId="02178EDF" w14:textId="77777777" w:rsidR="00F8697E" w:rsidRPr="00827C98" w:rsidRDefault="00F8697E" w:rsidP="00F8697E">
      <w:pPr>
        <w:rPr>
          <w:u w:val="single"/>
        </w:rPr>
      </w:pPr>
      <w:r>
        <w:rPr>
          <w:u w:val="single"/>
        </w:rPr>
        <w:t xml:space="preserve">Spor </w:t>
      </w:r>
      <w:proofErr w:type="spellStart"/>
      <w:r>
        <w:rPr>
          <w:u w:val="single"/>
        </w:rPr>
        <w:t>kompleksi</w:t>
      </w:r>
      <w:proofErr w:type="spellEnd"/>
    </w:p>
    <w:p w14:paraId="5CD0ABDF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innganger.</w:t>
      </w:r>
    </w:p>
    <w:p w14:paraId="4C5E5FF5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Bir</w:t>
      </w:r>
      <w:proofErr w:type="spellEnd"/>
      <w:r>
        <w:t xml:space="preserve"> spor </w:t>
      </w:r>
      <w:proofErr w:type="spellStart"/>
      <w:r>
        <w:t>kompleksinde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bulunacağına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somut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tavan</w:t>
      </w:r>
      <w:proofErr w:type="spellEnd"/>
      <w:r>
        <w:t xml:space="preserve"> </w:t>
      </w:r>
      <w:proofErr w:type="spellStart"/>
      <w:r>
        <w:t>sınır</w:t>
      </w:r>
      <w:proofErr w:type="spellEnd"/>
      <w:r>
        <w:t xml:space="preserve"> </w:t>
      </w:r>
      <w:proofErr w:type="spellStart"/>
      <w:r>
        <w:t>tespit</w:t>
      </w:r>
      <w:proofErr w:type="spellEnd"/>
      <w:r>
        <w:t xml:space="preserve"> </w:t>
      </w:r>
      <w:proofErr w:type="spellStart"/>
      <w:r>
        <w:t>edilmemiş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rağmen</w:t>
      </w:r>
      <w:proofErr w:type="spellEnd"/>
      <w:r>
        <w:t xml:space="preserve">, </w:t>
      </w:r>
      <w:proofErr w:type="spellStart"/>
      <w:r>
        <w:t>sayıyı</w:t>
      </w:r>
      <w:proofErr w:type="spellEnd"/>
      <w:r>
        <w:t xml:space="preserve"> </w:t>
      </w:r>
      <w:proofErr w:type="spellStart"/>
      <w:r>
        <w:t>sınırlı</w:t>
      </w:r>
      <w:proofErr w:type="spellEnd"/>
      <w:r>
        <w:t xml:space="preserve"> </w:t>
      </w:r>
      <w:proofErr w:type="spellStart"/>
      <w:r>
        <w:t>tutmak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kulüplerin</w:t>
      </w:r>
      <w:proofErr w:type="spellEnd"/>
      <w:r>
        <w:t xml:space="preserve"> </w:t>
      </w:r>
      <w:proofErr w:type="spellStart"/>
      <w:r>
        <w:t>sorumluluğudur</w:t>
      </w:r>
      <w:proofErr w:type="spellEnd"/>
      <w:r>
        <w:t xml:space="preserve">. Bu da </w:t>
      </w:r>
      <w:proofErr w:type="spellStart"/>
      <w:r>
        <w:t>örneğin</w:t>
      </w:r>
      <w:proofErr w:type="spellEnd"/>
      <w:r>
        <w:t xml:space="preserve"> </w:t>
      </w:r>
      <w:proofErr w:type="spellStart"/>
      <w:r>
        <w:t>soyunma</w:t>
      </w:r>
      <w:proofErr w:type="spellEnd"/>
      <w:r>
        <w:t xml:space="preserve"> </w:t>
      </w:r>
      <w:proofErr w:type="spellStart"/>
      <w:r>
        <w:t>odalarında</w:t>
      </w:r>
      <w:proofErr w:type="spellEnd"/>
      <w:r>
        <w:t xml:space="preserve"> </w:t>
      </w:r>
      <w:proofErr w:type="spellStart"/>
      <w:r>
        <w:t>grupları</w:t>
      </w:r>
      <w:proofErr w:type="spellEnd"/>
      <w:r>
        <w:t xml:space="preserve"> </w:t>
      </w:r>
      <w:proofErr w:type="spellStart"/>
      <w:r>
        <w:t>biribirinden</w:t>
      </w:r>
      <w:proofErr w:type="spellEnd"/>
      <w:r>
        <w:t xml:space="preserve"> </w:t>
      </w:r>
      <w:proofErr w:type="spellStart"/>
      <w:r>
        <w:t>ayırmak</w:t>
      </w:r>
      <w:proofErr w:type="spellEnd"/>
      <w:r>
        <w:t xml:space="preserve"> ve </w:t>
      </w:r>
      <w:proofErr w:type="spellStart"/>
      <w:r>
        <w:t>değişik</w:t>
      </w:r>
      <w:proofErr w:type="spellEnd"/>
      <w:r>
        <w:t xml:space="preserve"> </w:t>
      </w:r>
      <w:proofErr w:type="spellStart"/>
      <w:r>
        <w:t>girişler</w:t>
      </w:r>
      <w:proofErr w:type="spellEnd"/>
      <w:r>
        <w:t xml:space="preserve"> </w:t>
      </w:r>
      <w:proofErr w:type="spellStart"/>
      <w:r>
        <w:t>kullanmak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koşullara</w:t>
      </w:r>
      <w:proofErr w:type="spellEnd"/>
      <w:r>
        <w:t xml:space="preserve"> </w:t>
      </w:r>
      <w:proofErr w:type="spellStart"/>
      <w:r>
        <w:t>bağlıdır</w:t>
      </w:r>
      <w:proofErr w:type="spellEnd"/>
      <w:r>
        <w:t xml:space="preserve">. </w:t>
      </w:r>
    </w:p>
    <w:p w14:paraId="5B941198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Lokale forhold avgjør hvor mange personer det faktisk og praktisk er fornuftig å ha en idrettspark. </w:t>
      </w:r>
    </w:p>
    <w:p w14:paraId="5A73DB05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Bir</w:t>
      </w:r>
      <w:proofErr w:type="spellEnd"/>
      <w:r>
        <w:t xml:space="preserve"> spor </w:t>
      </w:r>
      <w:proofErr w:type="spellStart"/>
      <w:r>
        <w:t>kompleksinde</w:t>
      </w:r>
      <w:proofErr w:type="spellEnd"/>
      <w:r>
        <w:t xml:space="preserve"> </w:t>
      </w:r>
      <w:proofErr w:type="spellStart"/>
      <w:r>
        <w:t>gerçekte</w:t>
      </w:r>
      <w:proofErr w:type="spellEnd"/>
      <w:r>
        <w:t xml:space="preserve"> ve pratikte </w:t>
      </w:r>
      <w:proofErr w:type="spellStart"/>
      <w:r>
        <w:t>mantıken</w:t>
      </w:r>
      <w:proofErr w:type="spellEnd"/>
      <w:r>
        <w:t xml:space="preserve"> </w:t>
      </w:r>
      <w:proofErr w:type="spellStart"/>
      <w:r>
        <w:t>kaç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bulunması</w:t>
      </w:r>
      <w:proofErr w:type="spellEnd"/>
      <w:r>
        <w:t xml:space="preserve"> </w:t>
      </w:r>
      <w:proofErr w:type="spellStart"/>
      <w:r>
        <w:t>gerektiğini</w:t>
      </w:r>
      <w:proofErr w:type="spellEnd"/>
      <w:r>
        <w:t xml:space="preserve"> </w:t>
      </w:r>
      <w:proofErr w:type="spellStart"/>
      <w:r>
        <w:t>yerel</w:t>
      </w:r>
      <w:proofErr w:type="spellEnd"/>
      <w:r>
        <w:t xml:space="preserve"> </w:t>
      </w:r>
      <w:proofErr w:type="spellStart"/>
      <w:r>
        <w:t>koşullar</w:t>
      </w:r>
      <w:proofErr w:type="spellEnd"/>
      <w:r>
        <w:t xml:space="preserve"> </w:t>
      </w:r>
      <w:proofErr w:type="spellStart"/>
      <w:r>
        <w:t>belirler</w:t>
      </w:r>
      <w:proofErr w:type="spellEnd"/>
      <w:r>
        <w:t xml:space="preserve">.  </w:t>
      </w:r>
    </w:p>
    <w:p w14:paraId="29A630C0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Det er kun organisert idrettsaktivitet som skal bedrives i idrettsparkene. Det tilrettelegges ikke for egenorganisert aktivitet. </w:t>
      </w:r>
    </w:p>
    <w:p w14:paraId="67A8F8BC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 xml:space="preserve">Spor </w:t>
      </w:r>
      <w:proofErr w:type="spellStart"/>
      <w:r>
        <w:t>komplekslerinde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>
        <w:t>organize</w:t>
      </w:r>
      <w:proofErr w:type="spellEnd"/>
      <w:r>
        <w:t xml:space="preserve"> spor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yürütülecektir</w:t>
      </w:r>
      <w:proofErr w:type="spellEnd"/>
      <w:r>
        <w:t xml:space="preserve">. </w:t>
      </w:r>
      <w:proofErr w:type="spellStart"/>
      <w:r>
        <w:t>Şahsi</w:t>
      </w:r>
      <w:proofErr w:type="spellEnd"/>
      <w:r>
        <w:t xml:space="preserve"> </w:t>
      </w:r>
      <w:proofErr w:type="spellStart"/>
      <w:r>
        <w:t>faaliyetlere</w:t>
      </w:r>
      <w:proofErr w:type="spellEnd"/>
      <w:r>
        <w:t xml:space="preserve"> </w:t>
      </w:r>
      <w:proofErr w:type="spellStart"/>
      <w:r>
        <w:t>uygun</w:t>
      </w:r>
      <w:proofErr w:type="spellEnd"/>
      <w:r>
        <w:t xml:space="preserve"> </w:t>
      </w:r>
      <w:proofErr w:type="spellStart"/>
      <w:r>
        <w:t>koşul</w:t>
      </w:r>
      <w:proofErr w:type="spellEnd"/>
      <w:r>
        <w:t xml:space="preserve"> </w:t>
      </w:r>
      <w:proofErr w:type="spellStart"/>
      <w:r>
        <w:t>hazırlanmayacaktır</w:t>
      </w:r>
      <w:proofErr w:type="spellEnd"/>
      <w:r>
        <w:t>.</w:t>
      </w:r>
    </w:p>
    <w:p w14:paraId="585B2CF8" w14:textId="77777777" w:rsidR="00F8697E" w:rsidRDefault="00F8697E" w:rsidP="00F8697E">
      <w:pPr>
        <w:pStyle w:val="Listeavsnitt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3CD91CC8" w14:textId="77777777" w:rsidR="00F8697E" w:rsidRDefault="00F8697E" w:rsidP="00F8697E">
      <w:pPr>
        <w:pStyle w:val="Listeavsnitt"/>
        <w:numPr>
          <w:ilvl w:val="0"/>
          <w:numId w:val="1"/>
        </w:numPr>
      </w:pPr>
      <w:proofErr w:type="spellStart"/>
      <w:r>
        <w:t>Birden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spor </w:t>
      </w:r>
      <w:proofErr w:type="spellStart"/>
      <w:r>
        <w:t>alanının</w:t>
      </w:r>
      <w:proofErr w:type="spellEnd"/>
      <w:r>
        <w:t xml:space="preserve"> </w:t>
      </w:r>
      <w:proofErr w:type="spellStart"/>
      <w:r>
        <w:t>birarada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spor </w:t>
      </w:r>
      <w:proofErr w:type="spellStart"/>
      <w:r>
        <w:t>komplekslerinde</w:t>
      </w:r>
      <w:proofErr w:type="spellEnd"/>
      <w:r>
        <w:t xml:space="preserve"> ve </w:t>
      </w:r>
      <w:proofErr w:type="spellStart"/>
      <w:r>
        <w:t>tesislerde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sayısını</w:t>
      </w:r>
      <w:proofErr w:type="spellEnd"/>
      <w:r>
        <w:t xml:space="preserve"> </w:t>
      </w:r>
      <w:proofErr w:type="spellStart"/>
      <w:r>
        <w:t>sınırlandırmak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 xml:space="preserve">. Spor </w:t>
      </w:r>
      <w:proofErr w:type="spellStart"/>
      <w:r>
        <w:t>kompleksi</w:t>
      </w:r>
      <w:proofErr w:type="spellEnd"/>
      <w:r>
        <w:t xml:space="preserve"> ne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büyükse</w:t>
      </w:r>
      <w:proofErr w:type="spellEnd"/>
      <w:r>
        <w:t xml:space="preserve"> o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sınır</w:t>
      </w:r>
      <w:proofErr w:type="spellEnd"/>
      <w:r>
        <w:t xml:space="preserve"> </w:t>
      </w:r>
      <w:proofErr w:type="spellStart"/>
      <w:r>
        <w:t>koymak</w:t>
      </w:r>
      <w:proofErr w:type="spellEnd"/>
      <w:r>
        <w:t xml:space="preserve"> </w:t>
      </w:r>
      <w:proofErr w:type="spellStart"/>
      <w:r>
        <w:t>gerekir</w:t>
      </w:r>
      <w:proofErr w:type="spellEnd"/>
      <w:r>
        <w:t xml:space="preserve">.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sayısının</w:t>
      </w:r>
      <w:proofErr w:type="spellEnd"/>
      <w:r>
        <w:t xml:space="preserve"> </w:t>
      </w:r>
      <w:proofErr w:type="spellStart"/>
      <w:r>
        <w:t>minimumla</w:t>
      </w:r>
      <w:proofErr w:type="spellEnd"/>
      <w:r>
        <w:t xml:space="preserve"> </w:t>
      </w:r>
      <w:proofErr w:type="spellStart"/>
      <w:r>
        <w:t>sınırlandırılabilmesi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herkesin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yapması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>.</w:t>
      </w:r>
    </w:p>
    <w:p w14:paraId="71422D12" w14:textId="77777777" w:rsidR="00C85C54" w:rsidRDefault="00C85C54" w:rsidP="00F8697E">
      <w:pPr>
        <w:pStyle w:val="Ingenmellomrom"/>
        <w:rPr>
          <w:u w:val="single"/>
        </w:rPr>
      </w:pPr>
    </w:p>
    <w:p w14:paraId="7031F3B4" w14:textId="6A80FBA1" w:rsidR="00F8697E" w:rsidRDefault="00F8697E" w:rsidP="00F8697E">
      <w:pPr>
        <w:pStyle w:val="Ingenmellomrom"/>
        <w:rPr>
          <w:u w:val="single"/>
        </w:rPr>
      </w:pPr>
      <w:r w:rsidRPr="00CF248E">
        <w:rPr>
          <w:u w:val="single"/>
        </w:rPr>
        <w:t>Bruk av felles utstyr</w:t>
      </w:r>
      <w:r>
        <w:rPr>
          <w:u w:val="single"/>
        </w:rPr>
        <w:t xml:space="preserve"> </w:t>
      </w:r>
    </w:p>
    <w:p w14:paraId="475F326E" w14:textId="77777777" w:rsidR="00F8697E" w:rsidRDefault="00F8697E" w:rsidP="00F8697E">
      <w:pPr>
        <w:pStyle w:val="Ingenmellomrom"/>
        <w:ind w:left="720"/>
      </w:pPr>
    </w:p>
    <w:p w14:paraId="2A1E917C" w14:textId="77777777" w:rsidR="00F8697E" w:rsidRDefault="00F8697E" w:rsidP="00F8697E">
      <w:pPr>
        <w:pStyle w:val="Ingenmellomrom"/>
        <w:rPr>
          <w:u w:val="single"/>
        </w:rPr>
      </w:pPr>
      <w:proofErr w:type="spellStart"/>
      <w:r>
        <w:rPr>
          <w:u w:val="single"/>
        </w:rPr>
        <w:t>Ortak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malzemenin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kullanımı</w:t>
      </w:r>
      <w:proofErr w:type="spellEnd"/>
    </w:p>
    <w:p w14:paraId="71C00E9F" w14:textId="77777777" w:rsidR="00F8697E" w:rsidRDefault="00F8697E" w:rsidP="00F8697E">
      <w:pPr>
        <w:pStyle w:val="Ingenmellomrom"/>
        <w:rPr>
          <w:u w:val="single"/>
        </w:rPr>
      </w:pPr>
    </w:p>
    <w:p w14:paraId="6FFDDC06" w14:textId="77777777" w:rsidR="00F8697E" w:rsidRPr="0098769E" w:rsidRDefault="00F8697E" w:rsidP="00F8697E">
      <w:pPr>
        <w:pStyle w:val="Ingenmellomrom"/>
      </w:pPr>
      <w:r w:rsidRPr="0098769E">
        <w:t>Så lenge god håndhygiene ivaretas før og etter bruk av utstyret, vil risikoen for indirekte smitte være svært lav.</w:t>
      </w:r>
      <w:r>
        <w:t xml:space="preserve"> Deltakere bør oppfordres til å ikke ta seg til ansiktet mens man bedriver aktivitet med felles utstyr.</w:t>
      </w:r>
    </w:p>
    <w:p w14:paraId="78EED287" w14:textId="77777777" w:rsidR="00F8697E" w:rsidRDefault="00F8697E" w:rsidP="00F8697E">
      <w:pPr>
        <w:pStyle w:val="Ingenmellomrom"/>
      </w:pPr>
    </w:p>
    <w:p w14:paraId="7D0F8B16" w14:textId="77777777" w:rsidR="00F8697E" w:rsidRDefault="00F8697E" w:rsidP="00F8697E">
      <w:pPr>
        <w:pStyle w:val="Ingenmellomrom"/>
      </w:pPr>
      <w:proofErr w:type="spellStart"/>
      <w:r>
        <w:t>Malzemenin</w:t>
      </w:r>
      <w:proofErr w:type="spellEnd"/>
      <w:r>
        <w:t xml:space="preserve"> </w:t>
      </w:r>
      <w:proofErr w:type="spellStart"/>
      <w:r>
        <w:t>kullanımından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ve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el </w:t>
      </w:r>
      <w:proofErr w:type="spellStart"/>
      <w:r>
        <w:t>hijyenine</w:t>
      </w:r>
      <w:proofErr w:type="spellEnd"/>
      <w:r>
        <w:t xml:space="preserve"> </w:t>
      </w:r>
      <w:proofErr w:type="spellStart"/>
      <w:r>
        <w:t>dikkat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, </w:t>
      </w:r>
      <w:proofErr w:type="spellStart"/>
      <w:r>
        <w:t>dolaylı</w:t>
      </w:r>
      <w:proofErr w:type="spellEnd"/>
      <w:r>
        <w:t xml:space="preserve"> </w:t>
      </w:r>
      <w:proofErr w:type="spellStart"/>
      <w:r>
        <w:t>yoldan</w:t>
      </w:r>
      <w:proofErr w:type="spellEnd"/>
      <w:r>
        <w:t xml:space="preserve"> </w:t>
      </w:r>
      <w:proofErr w:type="spellStart"/>
      <w:r>
        <w:t>virüs</w:t>
      </w:r>
      <w:proofErr w:type="spellEnd"/>
      <w:r>
        <w:t xml:space="preserve"> </w:t>
      </w:r>
      <w:proofErr w:type="spellStart"/>
      <w:r>
        <w:t>bulaşma</w:t>
      </w:r>
      <w:proofErr w:type="spellEnd"/>
      <w:r>
        <w:t xml:space="preserve"> </w:t>
      </w:r>
      <w:proofErr w:type="spellStart"/>
      <w:r>
        <w:t>tehlikesi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düşük</w:t>
      </w:r>
      <w:proofErr w:type="spellEnd"/>
      <w:r>
        <w:t xml:space="preserve"> </w:t>
      </w:r>
      <w:proofErr w:type="spellStart"/>
      <w:r>
        <w:t>olacaktır</w:t>
      </w:r>
      <w:proofErr w:type="spellEnd"/>
      <w:r>
        <w:t xml:space="preserve">. </w:t>
      </w:r>
      <w:proofErr w:type="spellStart"/>
      <w:r>
        <w:t>Katılımcıların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ile </w:t>
      </w:r>
      <w:proofErr w:type="spellStart"/>
      <w:r>
        <w:t>faaliyet</w:t>
      </w:r>
      <w:proofErr w:type="spellEnd"/>
      <w:r>
        <w:t xml:space="preserve"> </w:t>
      </w:r>
      <w:proofErr w:type="spellStart"/>
      <w:r>
        <w:t>yaparken</w:t>
      </w:r>
      <w:proofErr w:type="spellEnd"/>
      <w:r>
        <w:t xml:space="preserve"> </w:t>
      </w:r>
      <w:proofErr w:type="spellStart"/>
      <w:r>
        <w:t>yüzlerine</w:t>
      </w:r>
      <w:proofErr w:type="spellEnd"/>
      <w:r>
        <w:t xml:space="preserve"> </w:t>
      </w:r>
      <w:proofErr w:type="spellStart"/>
      <w:r>
        <w:t>dokunmamaları</w:t>
      </w:r>
      <w:proofErr w:type="spellEnd"/>
      <w:r>
        <w:t xml:space="preserve"> </w:t>
      </w:r>
      <w:proofErr w:type="spellStart"/>
      <w:r>
        <w:t>belirtilmelidir</w:t>
      </w:r>
      <w:proofErr w:type="spellEnd"/>
      <w:r>
        <w:t xml:space="preserve">. </w:t>
      </w:r>
    </w:p>
    <w:p w14:paraId="5857C98B" w14:textId="77777777" w:rsidR="00F8697E" w:rsidRPr="0098769E" w:rsidRDefault="00F8697E" w:rsidP="00F8697E">
      <w:pPr>
        <w:pStyle w:val="Ingenmellomrom"/>
        <w:ind w:left="720"/>
      </w:pPr>
    </w:p>
    <w:p w14:paraId="3ADBD1C2" w14:textId="77777777" w:rsidR="00F8697E" w:rsidRDefault="00F8697E" w:rsidP="00F8697E">
      <w:pPr>
        <w:pStyle w:val="Ingenmellomrom"/>
        <w:numPr>
          <w:ilvl w:val="0"/>
          <w:numId w:val="2"/>
        </w:numPr>
      </w:pPr>
      <w:r>
        <w:t xml:space="preserve">Det er ikke behov for rengjøring av baller i ballidrett utover normal praksis. </w:t>
      </w:r>
    </w:p>
    <w:p w14:paraId="1E0AC769" w14:textId="77777777" w:rsidR="00F8697E" w:rsidRPr="00EB7061" w:rsidRDefault="00F8697E" w:rsidP="00F8697E">
      <w:pPr>
        <w:pStyle w:val="Ingenmellomrom"/>
        <w:numPr>
          <w:ilvl w:val="0"/>
          <w:numId w:val="2"/>
        </w:numPr>
      </w:pPr>
      <w:proofErr w:type="spellStart"/>
      <w:r w:rsidRPr="00EB7061">
        <w:t>Topla</w:t>
      </w:r>
      <w:proofErr w:type="spellEnd"/>
      <w:r w:rsidRPr="00EB7061">
        <w:t xml:space="preserve"> </w:t>
      </w:r>
      <w:proofErr w:type="spellStart"/>
      <w:r w:rsidRPr="00EB7061">
        <w:t>yapılan</w:t>
      </w:r>
      <w:proofErr w:type="spellEnd"/>
      <w:r w:rsidRPr="00EB7061">
        <w:t xml:space="preserve"> </w:t>
      </w:r>
      <w:proofErr w:type="spellStart"/>
      <w:r w:rsidRPr="00EB7061">
        <w:t>sporlarda</w:t>
      </w:r>
      <w:proofErr w:type="spellEnd"/>
      <w:r w:rsidRPr="00EB7061">
        <w:t xml:space="preserve"> </w:t>
      </w:r>
      <w:proofErr w:type="spellStart"/>
      <w:r w:rsidRPr="00EB7061">
        <w:t>topların</w:t>
      </w:r>
      <w:proofErr w:type="spellEnd"/>
      <w:r w:rsidRPr="00EB7061">
        <w:t xml:space="preserve"> </w:t>
      </w:r>
      <w:proofErr w:type="spellStart"/>
      <w:r w:rsidRPr="00EB7061">
        <w:t>olağandan</w:t>
      </w:r>
      <w:proofErr w:type="spellEnd"/>
      <w:r w:rsidRPr="00EB7061">
        <w:t xml:space="preserve"> </w:t>
      </w:r>
      <w:proofErr w:type="spellStart"/>
      <w:r w:rsidRPr="00EB7061">
        <w:t>farklı</w:t>
      </w:r>
      <w:proofErr w:type="spellEnd"/>
      <w:r w:rsidRPr="00EB7061">
        <w:t xml:space="preserve"> </w:t>
      </w:r>
      <w:proofErr w:type="spellStart"/>
      <w:r w:rsidRPr="00EB7061">
        <w:t>bir</w:t>
      </w:r>
      <w:proofErr w:type="spellEnd"/>
      <w:r w:rsidRPr="00EB7061"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temizlenmesi</w:t>
      </w:r>
      <w:proofErr w:type="spellEnd"/>
      <w:r>
        <w:t xml:space="preserve"> </w:t>
      </w:r>
      <w:proofErr w:type="spellStart"/>
      <w:r>
        <w:t>gerekmez</w:t>
      </w:r>
      <w:proofErr w:type="spellEnd"/>
      <w:r>
        <w:t>.</w:t>
      </w:r>
    </w:p>
    <w:p w14:paraId="1E90C902" w14:textId="77777777" w:rsidR="00F8697E" w:rsidRDefault="00F8697E" w:rsidP="00F8697E">
      <w:pPr>
        <w:pStyle w:val="Ingenmellomrom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337C1E9B" w14:textId="77777777" w:rsidR="00F8697E" w:rsidRDefault="00F8697E" w:rsidP="00F8697E">
      <w:pPr>
        <w:pStyle w:val="Ingenmellomrom"/>
        <w:ind w:left="720"/>
      </w:pPr>
      <w:r>
        <w:t>hendene/ansiktet anbefales håndvask før og etter bruk, samt rengjøring av utstyret mellom hver bruker</w:t>
      </w:r>
    </w:p>
    <w:p w14:paraId="3BAEE1B9" w14:textId="77777777" w:rsidR="00F8697E" w:rsidRDefault="00F8697E" w:rsidP="00F8697E">
      <w:pPr>
        <w:pStyle w:val="Ingenmellomrom"/>
        <w:numPr>
          <w:ilvl w:val="0"/>
          <w:numId w:val="2"/>
        </w:numPr>
      </w:pPr>
      <w:proofErr w:type="spellStart"/>
      <w:r>
        <w:t>Ellerin</w:t>
      </w:r>
      <w:proofErr w:type="spellEnd"/>
      <w:r>
        <w:t xml:space="preserve"> ve </w:t>
      </w:r>
      <w:proofErr w:type="spellStart"/>
      <w:r>
        <w:t>yüzün</w:t>
      </w:r>
      <w:proofErr w:type="spellEnd"/>
      <w:r>
        <w:t xml:space="preserve"> </w:t>
      </w:r>
      <w:proofErr w:type="spellStart"/>
      <w:r>
        <w:t>yoğun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temas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paspas</w:t>
      </w:r>
      <w:proofErr w:type="spellEnd"/>
      <w:r>
        <w:t xml:space="preserve">, </w:t>
      </w:r>
      <w:proofErr w:type="spellStart"/>
      <w:r>
        <w:t>darbe</w:t>
      </w:r>
      <w:proofErr w:type="spellEnd"/>
      <w:r>
        <w:t xml:space="preserve"> </w:t>
      </w:r>
      <w:proofErr w:type="spellStart"/>
      <w:r>
        <w:t>yastığı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kullanımından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ve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ellerin</w:t>
      </w:r>
      <w:proofErr w:type="spellEnd"/>
      <w:r>
        <w:t xml:space="preserve"> </w:t>
      </w:r>
      <w:proofErr w:type="spellStart"/>
      <w:r>
        <w:t>yıkanması</w:t>
      </w:r>
      <w:proofErr w:type="spellEnd"/>
      <w:r>
        <w:t xml:space="preserve"> ve </w:t>
      </w:r>
      <w:proofErr w:type="spellStart"/>
      <w:r>
        <w:t>malzemenin</w:t>
      </w:r>
      <w:proofErr w:type="spellEnd"/>
      <w:r>
        <w:t xml:space="preserve"> </w:t>
      </w:r>
      <w:proofErr w:type="spellStart"/>
      <w:r>
        <w:t>temizlenmesi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edilir</w:t>
      </w:r>
      <w:proofErr w:type="spellEnd"/>
      <w:r>
        <w:t>.</w:t>
      </w:r>
    </w:p>
    <w:p w14:paraId="3F163FA3" w14:textId="77777777" w:rsidR="00F8697E" w:rsidRDefault="00F8697E" w:rsidP="00F8697E">
      <w:pPr>
        <w:pStyle w:val="Ingenmellomrom"/>
        <w:numPr>
          <w:ilvl w:val="0"/>
          <w:numId w:val="2"/>
        </w:numPr>
      </w:pPr>
      <w:r w:rsidRPr="001C35E6">
        <w:lastRenderedPageBreak/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53942A5A" w14:textId="77777777" w:rsidR="00F8697E" w:rsidRDefault="00F8697E" w:rsidP="00F8697E">
      <w:pPr>
        <w:pStyle w:val="Ingenmellomrom"/>
        <w:numPr>
          <w:ilvl w:val="0"/>
          <w:numId w:val="2"/>
        </w:numPr>
      </w:pPr>
      <w:proofErr w:type="spellStart"/>
      <w:r>
        <w:t>Yüz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eller ile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temasta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malzemenin</w:t>
      </w:r>
      <w:proofErr w:type="spellEnd"/>
      <w:r>
        <w:t xml:space="preserve"> (</w:t>
      </w:r>
      <w:proofErr w:type="spellStart"/>
      <w:r>
        <w:t>kask</w:t>
      </w:r>
      <w:proofErr w:type="spellEnd"/>
      <w:r>
        <w:t xml:space="preserve">, </w:t>
      </w:r>
      <w:proofErr w:type="spellStart"/>
      <w:r>
        <w:t>eldiven</w:t>
      </w:r>
      <w:proofErr w:type="spellEnd"/>
      <w:r>
        <w:t xml:space="preserve"> </w:t>
      </w:r>
      <w:proofErr w:type="spellStart"/>
      <w:r>
        <w:t>vb</w:t>
      </w:r>
      <w:proofErr w:type="spellEnd"/>
      <w:r>
        <w:t xml:space="preserve">.) </w:t>
      </w:r>
      <w:proofErr w:type="spellStart"/>
      <w:r>
        <w:t>paylaşılması</w:t>
      </w:r>
      <w:proofErr w:type="spellEnd"/>
      <w:r>
        <w:t xml:space="preserve"> </w:t>
      </w:r>
      <w:proofErr w:type="spellStart"/>
      <w:r>
        <w:t>sınırlandırılmalıdır</w:t>
      </w:r>
      <w:proofErr w:type="spellEnd"/>
      <w:r>
        <w:t xml:space="preserve">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faaliyeti</w:t>
      </w:r>
      <w:proofErr w:type="spellEnd"/>
      <w:r>
        <w:t xml:space="preserve"> </w:t>
      </w:r>
      <w:proofErr w:type="spellStart"/>
      <w:r>
        <w:t>sürdürebilmek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paylaşım</w:t>
      </w:r>
      <w:proofErr w:type="spellEnd"/>
      <w:r>
        <w:t xml:space="preserve"> </w:t>
      </w:r>
      <w:proofErr w:type="spellStart"/>
      <w:r>
        <w:t>gerekliyse</w:t>
      </w:r>
      <w:proofErr w:type="spellEnd"/>
      <w:r>
        <w:t xml:space="preserve">, </w:t>
      </w:r>
      <w:proofErr w:type="spellStart"/>
      <w:r>
        <w:t>malzemeler</w:t>
      </w:r>
      <w:proofErr w:type="spellEnd"/>
      <w:r>
        <w:t xml:space="preserve"> her </w:t>
      </w:r>
      <w:proofErr w:type="spellStart"/>
      <w:r>
        <w:t>kullanıcıdan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temizlenmelidir</w:t>
      </w:r>
      <w:proofErr w:type="spellEnd"/>
      <w:r>
        <w:t>.</w:t>
      </w:r>
    </w:p>
    <w:p w14:paraId="7629AC3D" w14:textId="77777777" w:rsidR="00F8697E" w:rsidRPr="005E5C40" w:rsidRDefault="00F8697E" w:rsidP="00F8697E">
      <w:pPr>
        <w:rPr>
          <w:rFonts w:ascii="MuseoSans-300" w:eastAsia="Times New Roman" w:hAnsi="MuseoSans-300" w:cs="Times New Roman"/>
          <w:color w:val="FF0000"/>
          <w:sz w:val="24"/>
          <w:szCs w:val="24"/>
          <w:lang w:eastAsia="nb-NO"/>
        </w:rPr>
      </w:pPr>
    </w:p>
    <w:p w14:paraId="37C18F6E" w14:textId="77777777" w:rsidR="00F8697E" w:rsidRDefault="00F8697E" w:rsidP="00F8697E"/>
    <w:p w14:paraId="69C2FE90" w14:textId="77777777" w:rsidR="00594887" w:rsidRDefault="00594887" w:rsidP="00594887">
      <w:pPr>
        <w:pStyle w:val="Tittel"/>
      </w:pPr>
      <w:r>
        <w:t>_________________________________</w:t>
      </w:r>
    </w:p>
    <w:p w14:paraId="78ACD2F2" w14:textId="77777777" w:rsidR="00594887" w:rsidRPr="00E779EC" w:rsidRDefault="00594887" w:rsidP="00594887">
      <w:pPr>
        <w:pStyle w:val="Tittel"/>
      </w:pPr>
      <w:r w:rsidRPr="00E779EC">
        <w:t xml:space="preserve">Setninger som kan bli aktuelle ved et senere tidspunkt: </w:t>
      </w:r>
    </w:p>
    <w:p w14:paraId="349C27AB" w14:textId="1858E022" w:rsidR="00021C86" w:rsidRDefault="00021C86" w:rsidP="00617E88"/>
    <w:p w14:paraId="6FD076FA" w14:textId="77777777" w:rsidR="00660BC5" w:rsidRPr="00660BC5" w:rsidRDefault="00660BC5" w:rsidP="00C50217">
      <w:pPr>
        <w:pStyle w:val="Listeavsnitt"/>
        <w:numPr>
          <w:ilvl w:val="0"/>
          <w:numId w:val="7"/>
        </w:numPr>
      </w:pPr>
      <w:r w:rsidRPr="00660BC5">
        <w:t xml:space="preserve">Gjeldende regler i Oslo frem til </w:t>
      </w:r>
      <w:proofErr w:type="spellStart"/>
      <w:proofErr w:type="gramStart"/>
      <w:r w:rsidRPr="00660BC5">
        <w:rPr>
          <w:b/>
          <w:bCs/>
        </w:rPr>
        <w:t>X</w:t>
      </w:r>
      <w:r w:rsidRPr="00660BC5">
        <w:t>.januar</w:t>
      </w:r>
      <w:proofErr w:type="spellEnd"/>
      <w:proofErr w:type="gramEnd"/>
      <w:r w:rsidRPr="00660BC5">
        <w:t xml:space="preserve"> 2021</w:t>
      </w:r>
    </w:p>
    <w:p w14:paraId="2B71576C" w14:textId="77777777" w:rsidR="00660BC5" w:rsidRPr="00660BC5" w:rsidRDefault="00660BC5" w:rsidP="00C50217">
      <w:pPr>
        <w:pStyle w:val="Listeavsnitt"/>
        <w:numPr>
          <w:ilvl w:val="0"/>
          <w:numId w:val="7"/>
        </w:numPr>
      </w:pPr>
      <w:proofErr w:type="spellStart"/>
      <w:r w:rsidRPr="00660BC5">
        <w:rPr>
          <w:b/>
          <w:bCs/>
        </w:rPr>
        <w:t>X</w:t>
      </w:r>
      <w:proofErr w:type="spellEnd"/>
      <w:r w:rsidRPr="00660BC5">
        <w:t xml:space="preserve"> </w:t>
      </w:r>
      <w:proofErr w:type="spellStart"/>
      <w:r w:rsidRPr="00660BC5">
        <w:t>Ocak</w:t>
      </w:r>
      <w:proofErr w:type="spellEnd"/>
      <w:r w:rsidRPr="00660BC5">
        <w:t xml:space="preserve"> 2021 </w:t>
      </w:r>
      <w:proofErr w:type="spellStart"/>
      <w:r w:rsidRPr="00660BC5">
        <w:t>tarihine</w:t>
      </w:r>
      <w:proofErr w:type="spellEnd"/>
      <w:r w:rsidRPr="00660BC5">
        <w:t xml:space="preserve"> </w:t>
      </w:r>
      <w:proofErr w:type="spellStart"/>
      <w:r w:rsidRPr="00660BC5">
        <w:t>kadar</w:t>
      </w:r>
      <w:proofErr w:type="spellEnd"/>
      <w:r w:rsidRPr="00660BC5">
        <w:t xml:space="preserve"> </w:t>
      </w:r>
      <w:proofErr w:type="spellStart"/>
      <w:r w:rsidRPr="00660BC5">
        <w:t>Oslo’da</w:t>
      </w:r>
      <w:proofErr w:type="spellEnd"/>
      <w:r w:rsidRPr="00660BC5">
        <w:t xml:space="preserve"> </w:t>
      </w:r>
      <w:proofErr w:type="spellStart"/>
      <w:r w:rsidRPr="00660BC5">
        <w:t>geçerli</w:t>
      </w:r>
      <w:proofErr w:type="spellEnd"/>
      <w:r w:rsidRPr="00660BC5">
        <w:t xml:space="preserve"> </w:t>
      </w:r>
      <w:proofErr w:type="spellStart"/>
      <w:r w:rsidRPr="00660BC5">
        <w:t>olan</w:t>
      </w:r>
      <w:proofErr w:type="spellEnd"/>
      <w:r w:rsidRPr="00660BC5">
        <w:t xml:space="preserve"> </w:t>
      </w:r>
      <w:proofErr w:type="spellStart"/>
      <w:r w:rsidRPr="00660BC5">
        <w:t>kurallar</w:t>
      </w:r>
      <w:proofErr w:type="spellEnd"/>
    </w:p>
    <w:p w14:paraId="363394CA" w14:textId="77777777" w:rsidR="00660BC5" w:rsidRPr="00A56141" w:rsidRDefault="00660BC5" w:rsidP="00660BC5">
      <w:pPr>
        <w:pStyle w:val="Listeavsnitt"/>
        <w:rPr>
          <w:u w:val="single"/>
        </w:rPr>
      </w:pPr>
    </w:p>
    <w:p w14:paraId="73DFD8F4" w14:textId="77777777" w:rsidR="00660BC5" w:rsidRDefault="00660BC5" w:rsidP="00660BC5">
      <w:pPr>
        <w:pStyle w:val="Listeavsnitt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>stengt</w:t>
      </w:r>
      <w:r w:rsidRPr="00B12F04">
        <w:t>.</w:t>
      </w:r>
    </w:p>
    <w:p w14:paraId="6D930518" w14:textId="47C54114" w:rsidR="00660BC5" w:rsidRDefault="00660BC5" w:rsidP="00660BC5">
      <w:pPr>
        <w:pStyle w:val="Listeavsnitt"/>
        <w:numPr>
          <w:ilvl w:val="0"/>
          <w:numId w:val="1"/>
        </w:numPr>
      </w:pPr>
      <w:r>
        <w:t xml:space="preserve">13-19 </w:t>
      </w:r>
      <w:proofErr w:type="spellStart"/>
      <w:r>
        <w:t>yaş</w:t>
      </w:r>
      <w:proofErr w:type="spellEnd"/>
      <w:r>
        <w:t xml:space="preserve"> </w:t>
      </w:r>
      <w:proofErr w:type="spellStart"/>
      <w:r>
        <w:t>arası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ve </w:t>
      </w:r>
      <w:proofErr w:type="spellStart"/>
      <w:r>
        <w:t>gençler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tesis spor </w:t>
      </w:r>
      <w:proofErr w:type="spellStart"/>
      <w:r>
        <w:t>faaliyeti</w:t>
      </w:r>
      <w:proofErr w:type="spellEnd"/>
      <w:r>
        <w:t xml:space="preserve"> </w:t>
      </w:r>
      <w:proofErr w:type="spellStart"/>
      <w:r>
        <w:t>durdurulmuştur</w:t>
      </w:r>
      <w:proofErr w:type="spellEnd"/>
      <w:r>
        <w:t>.</w:t>
      </w:r>
      <w:r w:rsidRPr="00B12F04">
        <w:t xml:space="preserve"> </w:t>
      </w:r>
    </w:p>
    <w:p w14:paraId="755E6F6F" w14:textId="77777777" w:rsidR="00660BC5" w:rsidRPr="00B12F04" w:rsidRDefault="00660BC5" w:rsidP="00660BC5">
      <w:pPr>
        <w:pStyle w:val="Listeavsnitt"/>
      </w:pPr>
    </w:p>
    <w:p w14:paraId="3C375EAF" w14:textId="77777777" w:rsidR="00660BC5" w:rsidRPr="00835BE7" w:rsidRDefault="00660BC5" w:rsidP="00660BC5">
      <w:pPr>
        <w:pStyle w:val="Listeavsnitt"/>
        <w:numPr>
          <w:ilvl w:val="0"/>
          <w:numId w:val="1"/>
        </w:numPr>
        <w:rPr>
          <w:u w:val="single"/>
        </w:rPr>
      </w:pPr>
      <w:r>
        <w:t>Utendørsanleggene kan benyttes for alle barn og unge under 20 år.</w:t>
      </w:r>
    </w:p>
    <w:p w14:paraId="333827E2" w14:textId="42E5E6FE" w:rsidR="00660BC5" w:rsidRPr="00660BC5" w:rsidRDefault="00660BC5" w:rsidP="00660BC5">
      <w:pPr>
        <w:pStyle w:val="Listeavsnitt"/>
        <w:numPr>
          <w:ilvl w:val="0"/>
          <w:numId w:val="1"/>
        </w:numPr>
        <w:rPr>
          <w:u w:val="single"/>
        </w:rPr>
      </w:pPr>
      <w:proofErr w:type="spellStart"/>
      <w:r w:rsidRPr="008D0D7F">
        <w:t>Açık</w:t>
      </w:r>
      <w:proofErr w:type="spellEnd"/>
      <w:r w:rsidRPr="008D0D7F">
        <w:t xml:space="preserve"> </w:t>
      </w:r>
      <w:proofErr w:type="spellStart"/>
      <w:r w:rsidRPr="008D0D7F">
        <w:t>alan</w:t>
      </w:r>
      <w:proofErr w:type="spellEnd"/>
      <w:r w:rsidRPr="008D0D7F">
        <w:t xml:space="preserve"> </w:t>
      </w:r>
      <w:proofErr w:type="spellStart"/>
      <w:r w:rsidRPr="008D0D7F">
        <w:t>tesisler</w:t>
      </w:r>
      <w:proofErr w:type="spellEnd"/>
      <w:r w:rsidRPr="008D0D7F">
        <w:t xml:space="preserve"> 20 </w:t>
      </w:r>
      <w:proofErr w:type="spellStart"/>
      <w:r w:rsidRPr="008D0D7F">
        <w:t>yaş</w:t>
      </w:r>
      <w:proofErr w:type="spellEnd"/>
      <w:r w:rsidRPr="008D0D7F">
        <w:t xml:space="preserve"> </w:t>
      </w:r>
      <w:proofErr w:type="spellStart"/>
      <w:r w:rsidRPr="008D0D7F">
        <w:t>alt</w:t>
      </w:r>
      <w:r>
        <w:t>ı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ve </w:t>
      </w:r>
      <w:proofErr w:type="spellStart"/>
      <w:r>
        <w:t>gençler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kullanılabilir</w:t>
      </w:r>
      <w:proofErr w:type="spellEnd"/>
    </w:p>
    <w:p w14:paraId="08DB66E2" w14:textId="77777777" w:rsidR="00660BC5" w:rsidRPr="008D0D7F" w:rsidRDefault="00660BC5" w:rsidP="00660BC5">
      <w:pPr>
        <w:pStyle w:val="Listeavsnitt"/>
        <w:rPr>
          <w:u w:val="single"/>
        </w:rPr>
      </w:pPr>
    </w:p>
    <w:p w14:paraId="0C5EC772" w14:textId="77777777" w:rsidR="00660BC5" w:rsidRPr="00B12F04" w:rsidRDefault="00660BC5" w:rsidP="00660BC5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2B1618B0" w14:textId="64069FF3" w:rsidR="00660BC5" w:rsidRDefault="00660BC5" w:rsidP="00660BC5">
      <w:pPr>
        <w:pStyle w:val="Listeavsnitt"/>
        <w:numPr>
          <w:ilvl w:val="0"/>
          <w:numId w:val="1"/>
        </w:numPr>
      </w:pPr>
      <w:proofErr w:type="spellStart"/>
      <w:r>
        <w:t>Gerek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tesis </w:t>
      </w:r>
      <w:proofErr w:type="spellStart"/>
      <w:r>
        <w:t>gerekse</w:t>
      </w:r>
      <w:proofErr w:type="spellEnd"/>
      <w:r>
        <w:t xml:space="preserve"> de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alanlarda</w:t>
      </w:r>
      <w:proofErr w:type="spellEnd"/>
      <w:r>
        <w:t xml:space="preserve"> </w:t>
      </w:r>
      <w:proofErr w:type="spellStart"/>
      <w:r w:rsidRPr="00857E52">
        <w:t>ama</w:t>
      </w:r>
      <w:r>
        <w:t>tör</w:t>
      </w:r>
      <w:proofErr w:type="spellEnd"/>
      <w:r>
        <w:t xml:space="preserve"> spor </w:t>
      </w:r>
      <w:proofErr w:type="spellStart"/>
      <w:r>
        <w:t>faaliyetleri</w:t>
      </w:r>
      <w:proofErr w:type="spellEnd"/>
      <w:r>
        <w:t xml:space="preserve"> </w:t>
      </w:r>
      <w:proofErr w:type="spellStart"/>
      <w:r>
        <w:t>y</w:t>
      </w:r>
      <w:r w:rsidRPr="00857E52">
        <w:t>etişkinler</w:t>
      </w:r>
      <w:r>
        <w:t>e</w:t>
      </w:r>
      <w:proofErr w:type="spellEnd"/>
      <w:r w:rsidRPr="00857E52">
        <w:t xml:space="preserve"> (20 </w:t>
      </w:r>
      <w:proofErr w:type="spellStart"/>
      <w:r w:rsidRPr="00857E52">
        <w:t>yaş</w:t>
      </w:r>
      <w:proofErr w:type="spellEnd"/>
      <w:r w:rsidRPr="00857E52">
        <w:t xml:space="preserve"> ve </w:t>
      </w:r>
      <w:proofErr w:type="spellStart"/>
      <w:r w:rsidRPr="00857E52">
        <w:t>üstü</w:t>
      </w:r>
      <w:proofErr w:type="spellEnd"/>
      <w:r w:rsidRPr="00857E52">
        <w:t>)</w:t>
      </w:r>
      <w:r>
        <w:t xml:space="preserve"> </w:t>
      </w:r>
      <w:proofErr w:type="spellStart"/>
      <w:r>
        <w:t>hâlâ</w:t>
      </w:r>
      <w:proofErr w:type="spellEnd"/>
      <w:r>
        <w:t xml:space="preserve"> </w:t>
      </w:r>
      <w:proofErr w:type="spellStart"/>
      <w:r>
        <w:t>kapalıdır</w:t>
      </w:r>
      <w:proofErr w:type="spellEnd"/>
      <w:r>
        <w:t>.</w:t>
      </w:r>
    </w:p>
    <w:p w14:paraId="6D3321CA" w14:textId="77777777" w:rsidR="00660BC5" w:rsidRPr="00857E52" w:rsidRDefault="00660BC5" w:rsidP="00660BC5">
      <w:pPr>
        <w:pStyle w:val="Listeavsnitt"/>
      </w:pPr>
    </w:p>
    <w:p w14:paraId="09BDDB3A" w14:textId="77777777" w:rsidR="00660BC5" w:rsidRPr="00835BE7" w:rsidRDefault="00660BC5" w:rsidP="00660BC5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AD53B0">
        <w:rPr>
          <w:u w:val="single"/>
        </w:rPr>
        <w:t>organiserte idretten</w:t>
      </w:r>
      <w:r>
        <w:t xml:space="preserve"> for barn og unge under 13 år som kan benytte kommunens innendørsanlegg til trening. </w:t>
      </w:r>
    </w:p>
    <w:p w14:paraId="538FF7E4" w14:textId="5DA42D87" w:rsidR="00660BC5" w:rsidRDefault="00660BC5" w:rsidP="00660BC5">
      <w:pPr>
        <w:pStyle w:val="Listeavsnitt"/>
        <w:numPr>
          <w:ilvl w:val="0"/>
          <w:numId w:val="1"/>
        </w:numPr>
      </w:pPr>
      <w:r w:rsidRPr="00B972B5">
        <w:t xml:space="preserve">13 </w:t>
      </w:r>
      <w:proofErr w:type="spellStart"/>
      <w:r w:rsidRPr="00B972B5">
        <w:t>yaş</w:t>
      </w:r>
      <w:proofErr w:type="spellEnd"/>
      <w:r w:rsidRPr="00B972B5">
        <w:t xml:space="preserve"> </w:t>
      </w:r>
      <w:proofErr w:type="spellStart"/>
      <w:r w:rsidRPr="00B972B5">
        <w:t>alt</w:t>
      </w:r>
      <w:r>
        <w:t>ı</w:t>
      </w:r>
      <w:proofErr w:type="spellEnd"/>
      <w:r>
        <w:t xml:space="preserve"> </w:t>
      </w:r>
      <w:proofErr w:type="spellStart"/>
      <w:r>
        <w:t>çocuk</w:t>
      </w:r>
      <w:proofErr w:type="spellEnd"/>
      <w:r>
        <w:t xml:space="preserve"> ve </w:t>
      </w:r>
      <w:proofErr w:type="spellStart"/>
      <w:r>
        <w:t>gençlerden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</w:t>
      </w:r>
      <w:proofErr w:type="spellStart"/>
      <w:r w:rsidRPr="00B63404">
        <w:rPr>
          <w:u w:val="single"/>
        </w:rPr>
        <w:t>kulüplerde</w:t>
      </w:r>
      <w:proofErr w:type="spellEnd"/>
      <w:r w:rsidRPr="00B63404">
        <w:rPr>
          <w:u w:val="single"/>
        </w:rPr>
        <w:t xml:space="preserve"> </w:t>
      </w:r>
      <w:proofErr w:type="spellStart"/>
      <w:r w:rsidRPr="00B63404">
        <w:rPr>
          <w:u w:val="single"/>
        </w:rPr>
        <w:t>organize</w:t>
      </w:r>
      <w:proofErr w:type="spellEnd"/>
      <w:r w:rsidRPr="00B63404">
        <w:rPr>
          <w:u w:val="single"/>
        </w:rPr>
        <w:t xml:space="preserve"> spor</w:t>
      </w:r>
      <w:r>
        <w:t xml:space="preserve"> </w:t>
      </w:r>
      <w:proofErr w:type="spellStart"/>
      <w:r>
        <w:t>yapanlar</w:t>
      </w:r>
      <w:proofErr w:type="spellEnd"/>
      <w:r>
        <w:t xml:space="preserve"> </w:t>
      </w:r>
      <w:proofErr w:type="spellStart"/>
      <w:r>
        <w:t>belediyenin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tesislerini</w:t>
      </w:r>
      <w:proofErr w:type="spellEnd"/>
      <w:r>
        <w:t xml:space="preserve"> </w:t>
      </w:r>
      <w:proofErr w:type="spellStart"/>
      <w:r>
        <w:t>antrenman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kullanabilir</w:t>
      </w:r>
      <w:proofErr w:type="spellEnd"/>
      <w:r>
        <w:t xml:space="preserve">. </w:t>
      </w:r>
    </w:p>
    <w:p w14:paraId="7E738AA7" w14:textId="77777777" w:rsidR="00660BC5" w:rsidRPr="00B972B5" w:rsidRDefault="00660BC5" w:rsidP="00660BC5">
      <w:pPr>
        <w:pStyle w:val="Listeavsnitt"/>
      </w:pPr>
    </w:p>
    <w:p w14:paraId="5525CC08" w14:textId="77777777" w:rsidR="00660BC5" w:rsidRDefault="00660BC5" w:rsidP="00660BC5">
      <w:pPr>
        <w:pStyle w:val="Listeavsnitt"/>
        <w:numPr>
          <w:ilvl w:val="0"/>
          <w:numId w:val="1"/>
        </w:numPr>
      </w:pPr>
      <w:r w:rsidRPr="00835BE7">
        <w:t xml:space="preserve">Gjennomføring av arrangement og konkurranser av alle slag er forbudt. Dette inkluderer også seriekamper og treningskamper. </w:t>
      </w:r>
    </w:p>
    <w:p w14:paraId="26111F75" w14:textId="319B171D" w:rsidR="00660BC5" w:rsidRDefault="00660BC5" w:rsidP="00660BC5">
      <w:pPr>
        <w:pStyle w:val="Listeavsnitt"/>
        <w:numPr>
          <w:ilvl w:val="0"/>
          <w:numId w:val="1"/>
        </w:numPr>
      </w:pPr>
      <w:r w:rsidRPr="006206AB">
        <w:t xml:space="preserve">Her </w:t>
      </w:r>
      <w:proofErr w:type="spellStart"/>
      <w:r w:rsidRPr="006206AB">
        <w:t>türlü</w:t>
      </w:r>
      <w:proofErr w:type="spellEnd"/>
      <w:r w:rsidRPr="006206AB">
        <w:t xml:space="preserve"> </w:t>
      </w:r>
      <w:proofErr w:type="spellStart"/>
      <w:r w:rsidRPr="006206AB">
        <w:t>düzenleme</w:t>
      </w:r>
      <w:proofErr w:type="spellEnd"/>
      <w:r w:rsidRPr="006206AB">
        <w:t xml:space="preserve"> ve </w:t>
      </w:r>
      <w:proofErr w:type="spellStart"/>
      <w:r w:rsidRPr="006206AB">
        <w:t>yarışma</w:t>
      </w:r>
      <w:proofErr w:type="spellEnd"/>
      <w:r w:rsidRPr="006206AB">
        <w:t xml:space="preserve"> </w:t>
      </w:r>
      <w:proofErr w:type="spellStart"/>
      <w:r w:rsidRPr="006206AB">
        <w:t>yapılması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 xml:space="preserve">. Buna </w:t>
      </w:r>
      <w:proofErr w:type="spellStart"/>
      <w:r>
        <w:t>lig</w:t>
      </w:r>
      <w:proofErr w:type="spellEnd"/>
      <w:r>
        <w:t xml:space="preserve"> ve </w:t>
      </w:r>
      <w:proofErr w:type="spellStart"/>
      <w:r>
        <w:t>antrenman</w:t>
      </w:r>
      <w:proofErr w:type="spellEnd"/>
      <w:r>
        <w:t xml:space="preserve"> </w:t>
      </w:r>
      <w:proofErr w:type="spellStart"/>
      <w:r>
        <w:t>maçları</w:t>
      </w:r>
      <w:proofErr w:type="spellEnd"/>
      <w:r>
        <w:t xml:space="preserve"> da </w:t>
      </w:r>
      <w:proofErr w:type="spellStart"/>
      <w:r>
        <w:t>dahildir</w:t>
      </w:r>
      <w:proofErr w:type="spellEnd"/>
      <w:r>
        <w:t>.</w:t>
      </w:r>
    </w:p>
    <w:p w14:paraId="25D2837C" w14:textId="77777777" w:rsidR="00660BC5" w:rsidRPr="006206AB" w:rsidRDefault="00660BC5" w:rsidP="00660BC5">
      <w:pPr>
        <w:pStyle w:val="Listeavsnitt"/>
      </w:pPr>
    </w:p>
    <w:p w14:paraId="1A38327A" w14:textId="2E6E0E77" w:rsidR="00660BC5" w:rsidRDefault="00660BC5" w:rsidP="00660BC5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249B2B14" w14:textId="2C8687B6" w:rsidR="00660BC5" w:rsidRDefault="00660BC5" w:rsidP="00660BC5">
      <w:pPr>
        <w:pStyle w:val="Listeavsnitt"/>
        <w:numPr>
          <w:ilvl w:val="0"/>
          <w:numId w:val="1"/>
        </w:numPr>
      </w:pPr>
      <w:r w:rsidRPr="00835BE7">
        <w:t>"</w:t>
      </w:r>
      <w:r>
        <w:t>Å</w:t>
      </w:r>
      <w:r w:rsidRPr="00835BE7">
        <w:t>pen hall"</w:t>
      </w:r>
      <w:r>
        <w:t xml:space="preserve"> (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salon</w:t>
      </w:r>
      <w:proofErr w:type="spellEnd"/>
      <w:r>
        <w:t xml:space="preserve">)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benzeri</w:t>
      </w:r>
      <w:proofErr w:type="spellEnd"/>
      <w:r>
        <w:t xml:space="preserve"> </w:t>
      </w:r>
      <w:proofErr w:type="spellStart"/>
      <w:r>
        <w:t>düzenlemelere</w:t>
      </w:r>
      <w:proofErr w:type="spellEnd"/>
      <w:r>
        <w:t xml:space="preserve"> de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verilmeyecektir</w:t>
      </w:r>
      <w:proofErr w:type="spellEnd"/>
      <w:r>
        <w:t>.</w:t>
      </w:r>
    </w:p>
    <w:p w14:paraId="40112902" w14:textId="77777777" w:rsidR="00C50217" w:rsidRDefault="00C50217" w:rsidP="00C50217">
      <w:pPr>
        <w:pStyle w:val="Listeavsnitt"/>
      </w:pPr>
    </w:p>
    <w:p w14:paraId="0DCBF60F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64AB5E2F" w14:textId="6D5F0E09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eastAsia="Times New Roman"/>
        </w:rPr>
        <w:t>Oslo’daki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kapalı</w:t>
      </w:r>
      <w:proofErr w:type="spellEnd"/>
      <w:r>
        <w:rPr>
          <w:rFonts w:eastAsia="Times New Roman"/>
        </w:rPr>
        <w:t xml:space="preserve"> spor </w:t>
      </w:r>
      <w:proofErr w:type="spellStart"/>
      <w:r>
        <w:rPr>
          <w:rFonts w:eastAsia="Times New Roman"/>
        </w:rPr>
        <w:t>tesisleri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kadar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kapatılmıştır</w:t>
      </w:r>
      <w:proofErr w:type="spellEnd"/>
    </w:p>
    <w:p w14:paraId="72AA6714" w14:textId="77777777" w:rsidR="00C50217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1D492EE2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lastRenderedPageBreak/>
        <w:t xml:space="preserve">Utendørsanleggene kan benyttes for alle barn og unge under 20 år dersom det er mulig å holde god avstand. </w:t>
      </w:r>
    </w:p>
    <w:p w14:paraId="1B98469B" w14:textId="0E415531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>
        <w:rPr>
          <w:rFonts w:eastAsia="Times New Roman"/>
        </w:rPr>
        <w:t>İyi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</w:t>
      </w:r>
      <w:r w:rsidRPr="00FA457B">
        <w:rPr>
          <w:rFonts w:eastAsia="Times New Roman"/>
        </w:rPr>
        <w:t>esafe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tutmanın</w:t>
      </w:r>
      <w:proofErr w:type="spellEnd"/>
      <w:r w:rsidRPr="00FA457B">
        <w:rPr>
          <w:rFonts w:eastAsia="Times New Roman"/>
        </w:rPr>
        <w:t xml:space="preserve"> </w:t>
      </w:r>
      <w:proofErr w:type="spellStart"/>
      <w:r w:rsidRPr="00FA457B">
        <w:rPr>
          <w:rFonts w:eastAsia="Times New Roman"/>
        </w:rPr>
        <w:t>mümkün</w:t>
      </w:r>
      <w:proofErr w:type="spellEnd"/>
      <w:r w:rsidRPr="00FA457B">
        <w:rPr>
          <w:rFonts w:eastAsia="Times New Roman"/>
        </w:rPr>
        <w:t xml:space="preserve"> </w:t>
      </w:r>
      <w:proofErr w:type="spellStart"/>
      <w:r w:rsidRPr="00FA457B">
        <w:rPr>
          <w:rFonts w:eastAsia="Times New Roman"/>
        </w:rPr>
        <w:t>olduğu</w:t>
      </w:r>
      <w:proofErr w:type="spellEnd"/>
      <w:r w:rsidRPr="00FA457B">
        <w:rPr>
          <w:rFonts w:eastAsia="Times New Roman"/>
        </w:rPr>
        <w:t xml:space="preserve"> </w:t>
      </w:r>
      <w:proofErr w:type="spellStart"/>
      <w:r w:rsidRPr="00FA457B">
        <w:rPr>
          <w:rFonts w:eastAsia="Times New Roman"/>
        </w:rPr>
        <w:t>koşullarda</w:t>
      </w:r>
      <w:proofErr w:type="spellEnd"/>
      <w:r>
        <w:rPr>
          <w:rFonts w:eastAsia="Times New Roman"/>
        </w:rPr>
        <w:t xml:space="preserve"> 20 </w:t>
      </w:r>
      <w:proofErr w:type="spellStart"/>
      <w:r>
        <w:rPr>
          <w:rFonts w:eastAsia="Times New Roman"/>
        </w:rPr>
        <w:t>yaş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altı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çocuk</w:t>
      </w:r>
      <w:proofErr w:type="spellEnd"/>
      <w:r>
        <w:rPr>
          <w:rFonts w:eastAsia="Times New Roman"/>
        </w:rPr>
        <w:t xml:space="preserve"> ve </w:t>
      </w:r>
      <w:proofErr w:type="spellStart"/>
      <w:r>
        <w:rPr>
          <w:rFonts w:eastAsia="Times New Roman"/>
        </w:rPr>
        <w:t>gençler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kapalı</w:t>
      </w:r>
      <w:proofErr w:type="spellEnd"/>
      <w:r>
        <w:rPr>
          <w:rFonts w:eastAsia="Times New Roman"/>
        </w:rPr>
        <w:t xml:space="preserve"> spor </w:t>
      </w:r>
      <w:proofErr w:type="spellStart"/>
      <w:r>
        <w:rPr>
          <w:rFonts w:eastAsia="Times New Roman"/>
        </w:rPr>
        <w:t>tesislerini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kullanabilir</w:t>
      </w:r>
      <w:proofErr w:type="spellEnd"/>
      <w:r>
        <w:rPr>
          <w:rFonts w:eastAsia="Times New Roman"/>
        </w:rPr>
        <w:t>.</w:t>
      </w:r>
    </w:p>
    <w:p w14:paraId="7B6DF411" w14:textId="77777777" w:rsidR="00C50217" w:rsidRPr="00FA457B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3BD96C1F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1F15A380" w14:textId="44392404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 w:rsidRPr="00C114FC">
        <w:rPr>
          <w:rFonts w:eastAsia="Times New Roman"/>
        </w:rPr>
        <w:t>Bunlar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Oslo’da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geçerli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olan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kurallardır</w:t>
      </w:r>
      <w:proofErr w:type="spellEnd"/>
    </w:p>
    <w:p w14:paraId="5F278066" w14:textId="77777777" w:rsidR="00C50217" w:rsidRPr="00C114FC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1C2E2EDB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</w:t>
      </w:r>
    </w:p>
    <w:p w14:paraId="32C85ABB" w14:textId="0975A5D2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 w:rsidRPr="00C114FC">
        <w:rPr>
          <w:rFonts w:eastAsia="Times New Roman"/>
        </w:rPr>
        <w:t>Çocuklar</w:t>
      </w:r>
      <w:proofErr w:type="spellEnd"/>
      <w:r w:rsidRPr="00C114FC">
        <w:rPr>
          <w:rFonts w:eastAsia="Times New Roman"/>
        </w:rPr>
        <w:t xml:space="preserve">, </w:t>
      </w:r>
      <w:proofErr w:type="spellStart"/>
      <w:r w:rsidRPr="00C114FC">
        <w:rPr>
          <w:rFonts w:eastAsia="Times New Roman"/>
        </w:rPr>
        <w:t>gençler</w:t>
      </w:r>
      <w:proofErr w:type="spellEnd"/>
      <w:r w:rsidRPr="00C114FC">
        <w:rPr>
          <w:rFonts w:eastAsia="Times New Roman"/>
        </w:rPr>
        <w:t xml:space="preserve"> ve </w:t>
      </w:r>
      <w:proofErr w:type="spellStart"/>
      <w:r w:rsidRPr="00C114FC">
        <w:rPr>
          <w:rFonts w:eastAsia="Times New Roman"/>
        </w:rPr>
        <w:t>yetişkinler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için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tüm</w:t>
      </w:r>
      <w:proofErr w:type="spellEnd"/>
      <w:r w:rsidRPr="00C114FC">
        <w:rPr>
          <w:rFonts w:eastAsia="Times New Roman"/>
        </w:rPr>
        <w:t xml:space="preserve"> spor </w:t>
      </w:r>
      <w:proofErr w:type="spellStart"/>
      <w:r w:rsidRPr="00C114FC">
        <w:rPr>
          <w:rFonts w:eastAsia="Times New Roman"/>
        </w:rPr>
        <w:t>hizmetleri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yeni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bir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karara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kadar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kapatılmıştır</w:t>
      </w:r>
      <w:proofErr w:type="spellEnd"/>
    </w:p>
    <w:p w14:paraId="016717D3" w14:textId="77777777" w:rsidR="00C50217" w:rsidRPr="00C114FC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4B4D833C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 både innendørs og utendørs</w:t>
      </w:r>
    </w:p>
    <w:p w14:paraId="77B083B0" w14:textId="6B09A568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proofErr w:type="spellStart"/>
      <w:r w:rsidRPr="00C114FC">
        <w:rPr>
          <w:rFonts w:eastAsia="Times New Roman"/>
        </w:rPr>
        <w:t>Çocuklar</w:t>
      </w:r>
      <w:proofErr w:type="spellEnd"/>
      <w:r w:rsidRPr="00C114FC">
        <w:rPr>
          <w:rFonts w:eastAsia="Times New Roman"/>
        </w:rPr>
        <w:t xml:space="preserve">, </w:t>
      </w:r>
      <w:proofErr w:type="spellStart"/>
      <w:r w:rsidRPr="00C114FC">
        <w:rPr>
          <w:rFonts w:eastAsia="Times New Roman"/>
        </w:rPr>
        <w:t>gençler</w:t>
      </w:r>
      <w:proofErr w:type="spellEnd"/>
      <w:r w:rsidRPr="00C114FC">
        <w:rPr>
          <w:rFonts w:eastAsia="Times New Roman"/>
        </w:rPr>
        <w:t xml:space="preserve"> ve </w:t>
      </w:r>
      <w:proofErr w:type="spellStart"/>
      <w:r w:rsidRPr="00C114FC">
        <w:rPr>
          <w:rFonts w:eastAsia="Times New Roman"/>
        </w:rPr>
        <w:t>yetişkinler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için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tüm</w:t>
      </w:r>
      <w:proofErr w:type="spellEnd"/>
      <w:r w:rsidRPr="00C114FC">
        <w:rPr>
          <w:rFonts w:eastAsia="Times New Roman"/>
        </w:rPr>
        <w:t xml:space="preserve"> spor </w:t>
      </w:r>
      <w:proofErr w:type="spellStart"/>
      <w:r w:rsidRPr="00C114FC">
        <w:rPr>
          <w:rFonts w:eastAsia="Times New Roman"/>
        </w:rPr>
        <w:t>hizmetleri</w:t>
      </w:r>
      <w:proofErr w:type="spellEnd"/>
      <w:r w:rsidRPr="00C114FC">
        <w:rPr>
          <w:rFonts w:eastAsia="Times New Roman"/>
        </w:rPr>
        <w:t xml:space="preserve"> </w:t>
      </w:r>
      <w:r>
        <w:rPr>
          <w:rFonts w:eastAsia="Times New Roman"/>
        </w:rPr>
        <w:t xml:space="preserve">hem </w:t>
      </w:r>
      <w:proofErr w:type="spellStart"/>
      <w:r>
        <w:rPr>
          <w:rFonts w:eastAsia="Times New Roman"/>
        </w:rPr>
        <w:t>kapalı</w:t>
      </w:r>
      <w:proofErr w:type="spellEnd"/>
      <w:r>
        <w:rPr>
          <w:rFonts w:eastAsia="Times New Roman"/>
        </w:rPr>
        <w:t xml:space="preserve"> hem de </w:t>
      </w:r>
      <w:proofErr w:type="spellStart"/>
      <w:r>
        <w:rPr>
          <w:rFonts w:eastAsia="Times New Roman"/>
        </w:rPr>
        <w:t>açık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alanlarda</w:t>
      </w:r>
      <w:proofErr w:type="spellEnd"/>
      <w:r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yeni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bir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karara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kadar</w:t>
      </w:r>
      <w:proofErr w:type="spellEnd"/>
      <w:r w:rsidRPr="00C114FC">
        <w:rPr>
          <w:rFonts w:eastAsia="Times New Roman"/>
        </w:rPr>
        <w:t xml:space="preserve"> </w:t>
      </w:r>
      <w:proofErr w:type="spellStart"/>
      <w:r w:rsidRPr="00C114FC">
        <w:rPr>
          <w:rFonts w:eastAsia="Times New Roman"/>
        </w:rPr>
        <w:t>kapatılmıştır</w:t>
      </w:r>
      <w:proofErr w:type="spellEnd"/>
    </w:p>
    <w:p w14:paraId="6C1B89FB" w14:textId="77777777" w:rsidR="00C50217" w:rsidRPr="00793E02" w:rsidRDefault="00C50217" w:rsidP="00C50217">
      <w:pPr>
        <w:pStyle w:val="Listeavsnitt"/>
        <w:spacing w:line="252" w:lineRule="auto"/>
        <w:rPr>
          <w:rFonts w:eastAsia="Times New Roman"/>
        </w:rPr>
      </w:pPr>
    </w:p>
    <w:p w14:paraId="49B8F08C" w14:textId="77777777" w:rsidR="00C50217" w:rsidRDefault="00C50217" w:rsidP="00C50217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Alle innendørs og utendørsanlegg er stengt inntil videre</w:t>
      </w:r>
    </w:p>
    <w:p w14:paraId="68DBAC63" w14:textId="77777777" w:rsidR="00C50217" w:rsidRP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proofErr w:type="spellStart"/>
      <w:r>
        <w:rPr>
          <w:rFonts w:eastAsia="Times New Roman"/>
        </w:rPr>
        <w:t>Tüm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kapalı</w:t>
      </w:r>
      <w:proofErr w:type="spellEnd"/>
      <w:r>
        <w:rPr>
          <w:rFonts w:eastAsia="Times New Roman"/>
        </w:rPr>
        <w:t xml:space="preserve"> ve </w:t>
      </w:r>
      <w:proofErr w:type="spellStart"/>
      <w:r>
        <w:rPr>
          <w:rFonts w:eastAsia="Times New Roman"/>
        </w:rPr>
        <w:t>açık</w:t>
      </w:r>
      <w:proofErr w:type="spellEnd"/>
      <w:r>
        <w:rPr>
          <w:rFonts w:eastAsia="Times New Roman"/>
        </w:rPr>
        <w:t xml:space="preserve"> spor </w:t>
      </w:r>
      <w:proofErr w:type="spellStart"/>
      <w:r>
        <w:rPr>
          <w:rFonts w:eastAsia="Times New Roman"/>
        </w:rPr>
        <w:t>tesisleri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yeni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bir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karara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kadar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kapatılmıştır</w:t>
      </w:r>
      <w:proofErr w:type="spellEnd"/>
    </w:p>
    <w:p w14:paraId="56F0FD34" w14:textId="778949A8" w:rsidR="00C50217" w:rsidRDefault="00C50217" w:rsidP="00C50217">
      <w:pPr>
        <w:pStyle w:val="Listeavsnitt"/>
        <w:spacing w:line="256" w:lineRule="auto"/>
      </w:pPr>
      <w:r>
        <w:rPr>
          <w:rFonts w:eastAsia="Times New Roman"/>
        </w:rPr>
        <w:br/>
      </w:r>
      <w:r>
        <w:t>Alle aktiviteter utendørs må gjennomføres med minst 1 meters avstand</w:t>
      </w:r>
    </w:p>
    <w:p w14:paraId="762EA5A1" w14:textId="4E7143A1" w:rsid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proofErr w:type="spellStart"/>
      <w:r>
        <w:t>Açık</w:t>
      </w:r>
      <w:proofErr w:type="spellEnd"/>
      <w:r>
        <w:t xml:space="preserve"> </w:t>
      </w:r>
      <w:proofErr w:type="spellStart"/>
      <w:r>
        <w:t>alanlardaki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faaliyetler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1 </w:t>
      </w:r>
      <w:proofErr w:type="spellStart"/>
      <w:r>
        <w:t>metrelik</w:t>
      </w:r>
      <w:proofErr w:type="spellEnd"/>
      <w:r>
        <w:t xml:space="preserve"> </w:t>
      </w:r>
      <w:proofErr w:type="spellStart"/>
      <w:r>
        <w:t>mesafe</w:t>
      </w:r>
      <w:proofErr w:type="spellEnd"/>
      <w:r>
        <w:t xml:space="preserve"> ile </w:t>
      </w:r>
      <w:proofErr w:type="spellStart"/>
      <w:r>
        <w:t>yürütülmelidir</w:t>
      </w:r>
      <w:proofErr w:type="spellEnd"/>
    </w:p>
    <w:p w14:paraId="6A3C6661" w14:textId="77777777" w:rsidR="00C50217" w:rsidRDefault="00C50217" w:rsidP="00C50217">
      <w:pPr>
        <w:pStyle w:val="Listeavsnitt"/>
        <w:spacing w:line="256" w:lineRule="auto"/>
      </w:pPr>
    </w:p>
    <w:p w14:paraId="76950759" w14:textId="77777777" w:rsid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r>
        <w:t>Alternativ trening kan gjennomføres ute så lenge meteren overholdes.</w:t>
      </w:r>
    </w:p>
    <w:p w14:paraId="4E47D6E5" w14:textId="77777777" w:rsidR="00C50217" w:rsidRDefault="00C50217" w:rsidP="00C50217">
      <w:pPr>
        <w:pStyle w:val="Listeavsnitt"/>
        <w:numPr>
          <w:ilvl w:val="0"/>
          <w:numId w:val="6"/>
        </w:numPr>
        <w:spacing w:line="256" w:lineRule="auto"/>
      </w:pPr>
      <w:r>
        <w:t xml:space="preserve">1 </w:t>
      </w:r>
      <w:proofErr w:type="spellStart"/>
      <w:r>
        <w:t>metrelik</w:t>
      </w:r>
      <w:proofErr w:type="spellEnd"/>
      <w:r>
        <w:t xml:space="preserve"> </w:t>
      </w:r>
      <w:proofErr w:type="spellStart"/>
      <w:r>
        <w:t>mesafe</w:t>
      </w:r>
      <w:proofErr w:type="spellEnd"/>
      <w:r>
        <w:t xml:space="preserve"> </w:t>
      </w:r>
      <w:proofErr w:type="spellStart"/>
      <w:r>
        <w:t>korunabildiği</w:t>
      </w:r>
      <w:proofErr w:type="spellEnd"/>
      <w:r>
        <w:t xml:space="preserve"> </w:t>
      </w:r>
      <w:proofErr w:type="spellStart"/>
      <w:r>
        <w:t>taktirde</w:t>
      </w:r>
      <w:proofErr w:type="spellEnd"/>
      <w:r>
        <w:t xml:space="preserve"> </w:t>
      </w:r>
      <w:proofErr w:type="spellStart"/>
      <w:r>
        <w:t>alternatif</w:t>
      </w:r>
      <w:proofErr w:type="spellEnd"/>
      <w:r>
        <w:t xml:space="preserve"> </w:t>
      </w:r>
      <w:proofErr w:type="spellStart"/>
      <w:r>
        <w:t>antrenman</w:t>
      </w:r>
      <w:proofErr w:type="spellEnd"/>
      <w:r>
        <w:t xml:space="preserve"> </w:t>
      </w:r>
      <w:proofErr w:type="spellStart"/>
      <w:r>
        <w:t>dışarda</w:t>
      </w:r>
      <w:proofErr w:type="spellEnd"/>
      <w:r>
        <w:t xml:space="preserve"> </w:t>
      </w:r>
      <w:proofErr w:type="spellStart"/>
      <w:r>
        <w:t>yapılabilir</w:t>
      </w:r>
      <w:proofErr w:type="spellEnd"/>
      <w:r>
        <w:t>.</w:t>
      </w:r>
    </w:p>
    <w:p w14:paraId="29641B6C" w14:textId="77777777" w:rsidR="00660BC5" w:rsidRPr="00617E88" w:rsidRDefault="00660BC5" w:rsidP="00660BC5">
      <w:pPr>
        <w:pStyle w:val="Listeavsnitt"/>
      </w:pPr>
    </w:p>
    <w:sectPr w:rsidR="00660BC5" w:rsidRPr="00617E88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FBD98" w14:textId="77777777" w:rsidR="00976F4D" w:rsidRDefault="00976F4D" w:rsidP="00990C5C">
      <w:pPr>
        <w:spacing w:after="0" w:line="240" w:lineRule="auto"/>
      </w:pPr>
      <w:r>
        <w:separator/>
      </w:r>
    </w:p>
  </w:endnote>
  <w:endnote w:type="continuationSeparator" w:id="0">
    <w:p w14:paraId="73A808D8" w14:textId="77777777" w:rsidR="00976F4D" w:rsidRDefault="00976F4D" w:rsidP="00990C5C">
      <w:pPr>
        <w:spacing w:after="0" w:line="240" w:lineRule="auto"/>
      </w:pPr>
      <w:r>
        <w:continuationSeparator/>
      </w:r>
    </w:p>
  </w:endnote>
  <w:endnote w:type="continuationNotice" w:id="1">
    <w:p w14:paraId="58B55C0F" w14:textId="77777777" w:rsidR="004D1958" w:rsidRDefault="004D19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Sans-30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E4B08" w14:textId="77777777" w:rsidR="00976F4D" w:rsidRDefault="00976F4D" w:rsidP="00990C5C">
      <w:pPr>
        <w:spacing w:after="0" w:line="240" w:lineRule="auto"/>
      </w:pPr>
      <w:r>
        <w:separator/>
      </w:r>
    </w:p>
  </w:footnote>
  <w:footnote w:type="continuationSeparator" w:id="0">
    <w:p w14:paraId="4F4577F7" w14:textId="77777777" w:rsidR="00976F4D" w:rsidRDefault="00976F4D" w:rsidP="00990C5C">
      <w:pPr>
        <w:spacing w:after="0" w:line="240" w:lineRule="auto"/>
      </w:pPr>
      <w:r>
        <w:continuationSeparator/>
      </w:r>
    </w:p>
  </w:footnote>
  <w:footnote w:type="continuationNotice" w:id="1">
    <w:p w14:paraId="504D5140" w14:textId="77777777" w:rsidR="004D1958" w:rsidRDefault="004D19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Topptekst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D056EB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4535"/>
    <w:multiLevelType w:val="hybridMultilevel"/>
    <w:tmpl w:val="85743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04791"/>
    <w:rsid w:val="0001413C"/>
    <w:rsid w:val="00021C86"/>
    <w:rsid w:val="00052C64"/>
    <w:rsid w:val="00053B2C"/>
    <w:rsid w:val="00061121"/>
    <w:rsid w:val="000805BE"/>
    <w:rsid w:val="00081F4E"/>
    <w:rsid w:val="0008533A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79C5"/>
    <w:rsid w:val="00183A7E"/>
    <w:rsid w:val="00192CFD"/>
    <w:rsid w:val="001972FC"/>
    <w:rsid w:val="001A55F8"/>
    <w:rsid w:val="001B18CF"/>
    <w:rsid w:val="001B3B0B"/>
    <w:rsid w:val="001B6274"/>
    <w:rsid w:val="001C35E6"/>
    <w:rsid w:val="001C6D92"/>
    <w:rsid w:val="001D4B16"/>
    <w:rsid w:val="001F77C7"/>
    <w:rsid w:val="00205CB9"/>
    <w:rsid w:val="00226A9D"/>
    <w:rsid w:val="002300DA"/>
    <w:rsid w:val="00245330"/>
    <w:rsid w:val="0025620B"/>
    <w:rsid w:val="00265380"/>
    <w:rsid w:val="00275D43"/>
    <w:rsid w:val="002847B6"/>
    <w:rsid w:val="002A7371"/>
    <w:rsid w:val="002B4D68"/>
    <w:rsid w:val="002D018B"/>
    <w:rsid w:val="002D10AA"/>
    <w:rsid w:val="002F478E"/>
    <w:rsid w:val="003009E9"/>
    <w:rsid w:val="003040B9"/>
    <w:rsid w:val="003073DD"/>
    <w:rsid w:val="00307C7F"/>
    <w:rsid w:val="00317795"/>
    <w:rsid w:val="00336F48"/>
    <w:rsid w:val="00337A03"/>
    <w:rsid w:val="0034158A"/>
    <w:rsid w:val="003516CF"/>
    <w:rsid w:val="00353CE4"/>
    <w:rsid w:val="00354DBE"/>
    <w:rsid w:val="00365658"/>
    <w:rsid w:val="0037254F"/>
    <w:rsid w:val="00393A74"/>
    <w:rsid w:val="003970AD"/>
    <w:rsid w:val="003B0A68"/>
    <w:rsid w:val="003B1483"/>
    <w:rsid w:val="003B7F06"/>
    <w:rsid w:val="003D6B29"/>
    <w:rsid w:val="003F0FC2"/>
    <w:rsid w:val="004021DE"/>
    <w:rsid w:val="004022D9"/>
    <w:rsid w:val="00422802"/>
    <w:rsid w:val="00437C88"/>
    <w:rsid w:val="0044602F"/>
    <w:rsid w:val="00446A52"/>
    <w:rsid w:val="00446AED"/>
    <w:rsid w:val="004514A1"/>
    <w:rsid w:val="004522C3"/>
    <w:rsid w:val="00452D10"/>
    <w:rsid w:val="0045334D"/>
    <w:rsid w:val="00462169"/>
    <w:rsid w:val="00465FFC"/>
    <w:rsid w:val="004815CC"/>
    <w:rsid w:val="004869FE"/>
    <w:rsid w:val="004A104A"/>
    <w:rsid w:val="004C06BA"/>
    <w:rsid w:val="004C3538"/>
    <w:rsid w:val="004D1958"/>
    <w:rsid w:val="004D1E46"/>
    <w:rsid w:val="004E04DB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4887"/>
    <w:rsid w:val="00597EF7"/>
    <w:rsid w:val="005B1271"/>
    <w:rsid w:val="005E241C"/>
    <w:rsid w:val="005E279C"/>
    <w:rsid w:val="005E5C40"/>
    <w:rsid w:val="005E7413"/>
    <w:rsid w:val="005F4812"/>
    <w:rsid w:val="00600D96"/>
    <w:rsid w:val="006040BC"/>
    <w:rsid w:val="0060647C"/>
    <w:rsid w:val="00617E88"/>
    <w:rsid w:val="00636467"/>
    <w:rsid w:val="0064525B"/>
    <w:rsid w:val="0064778C"/>
    <w:rsid w:val="006538A1"/>
    <w:rsid w:val="0065510D"/>
    <w:rsid w:val="0065641D"/>
    <w:rsid w:val="00657169"/>
    <w:rsid w:val="006573F5"/>
    <w:rsid w:val="006578DE"/>
    <w:rsid w:val="00660BC5"/>
    <w:rsid w:val="0066684D"/>
    <w:rsid w:val="00692064"/>
    <w:rsid w:val="006A259E"/>
    <w:rsid w:val="006C2340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D7430"/>
    <w:rsid w:val="007F3A08"/>
    <w:rsid w:val="007F5E86"/>
    <w:rsid w:val="007F6630"/>
    <w:rsid w:val="00823F0C"/>
    <w:rsid w:val="00827C98"/>
    <w:rsid w:val="00831649"/>
    <w:rsid w:val="008341DA"/>
    <w:rsid w:val="00835BE7"/>
    <w:rsid w:val="00880382"/>
    <w:rsid w:val="008860E2"/>
    <w:rsid w:val="008A1703"/>
    <w:rsid w:val="008B11F1"/>
    <w:rsid w:val="008C1DE8"/>
    <w:rsid w:val="008D2A8C"/>
    <w:rsid w:val="008D39E7"/>
    <w:rsid w:val="008E3839"/>
    <w:rsid w:val="0092186A"/>
    <w:rsid w:val="00940040"/>
    <w:rsid w:val="00946DA8"/>
    <w:rsid w:val="0096274A"/>
    <w:rsid w:val="00964B91"/>
    <w:rsid w:val="00976F4D"/>
    <w:rsid w:val="0098769E"/>
    <w:rsid w:val="00990C5C"/>
    <w:rsid w:val="00996FCF"/>
    <w:rsid w:val="009E537D"/>
    <w:rsid w:val="009F0957"/>
    <w:rsid w:val="00A14FB0"/>
    <w:rsid w:val="00A27578"/>
    <w:rsid w:val="00A50AF2"/>
    <w:rsid w:val="00A56141"/>
    <w:rsid w:val="00A6211E"/>
    <w:rsid w:val="00A77221"/>
    <w:rsid w:val="00A904E8"/>
    <w:rsid w:val="00A94593"/>
    <w:rsid w:val="00A9794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3209A"/>
    <w:rsid w:val="00B370B0"/>
    <w:rsid w:val="00B447D2"/>
    <w:rsid w:val="00B46CB7"/>
    <w:rsid w:val="00B62958"/>
    <w:rsid w:val="00B83CA2"/>
    <w:rsid w:val="00B86586"/>
    <w:rsid w:val="00B910E4"/>
    <w:rsid w:val="00BB201D"/>
    <w:rsid w:val="00BC475C"/>
    <w:rsid w:val="00BD7BF7"/>
    <w:rsid w:val="00BF1505"/>
    <w:rsid w:val="00C50217"/>
    <w:rsid w:val="00C5078B"/>
    <w:rsid w:val="00C65B28"/>
    <w:rsid w:val="00C75B95"/>
    <w:rsid w:val="00C85C54"/>
    <w:rsid w:val="00C87AB3"/>
    <w:rsid w:val="00C92182"/>
    <w:rsid w:val="00C97161"/>
    <w:rsid w:val="00CA37EE"/>
    <w:rsid w:val="00CB314F"/>
    <w:rsid w:val="00CC15A5"/>
    <w:rsid w:val="00CC1C73"/>
    <w:rsid w:val="00CC1EA2"/>
    <w:rsid w:val="00CE2E52"/>
    <w:rsid w:val="00CF248E"/>
    <w:rsid w:val="00CF5C8C"/>
    <w:rsid w:val="00D042D6"/>
    <w:rsid w:val="00D131E5"/>
    <w:rsid w:val="00D15246"/>
    <w:rsid w:val="00D17738"/>
    <w:rsid w:val="00D23977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DF511C"/>
    <w:rsid w:val="00DF6D5E"/>
    <w:rsid w:val="00E03BC9"/>
    <w:rsid w:val="00E15E64"/>
    <w:rsid w:val="00E356B6"/>
    <w:rsid w:val="00E5186F"/>
    <w:rsid w:val="00E53EBC"/>
    <w:rsid w:val="00E63F31"/>
    <w:rsid w:val="00E663F9"/>
    <w:rsid w:val="00E7070E"/>
    <w:rsid w:val="00E72E11"/>
    <w:rsid w:val="00E75A6E"/>
    <w:rsid w:val="00E779EC"/>
    <w:rsid w:val="00E94D42"/>
    <w:rsid w:val="00EB23E6"/>
    <w:rsid w:val="00EC1876"/>
    <w:rsid w:val="00EE382A"/>
    <w:rsid w:val="00EF0512"/>
    <w:rsid w:val="00EF5539"/>
    <w:rsid w:val="00F02FA3"/>
    <w:rsid w:val="00F035FB"/>
    <w:rsid w:val="00F07CE7"/>
    <w:rsid w:val="00F10627"/>
    <w:rsid w:val="00F1286A"/>
    <w:rsid w:val="00F303D0"/>
    <w:rsid w:val="00F40F7B"/>
    <w:rsid w:val="00F8697E"/>
    <w:rsid w:val="00F90BD9"/>
    <w:rsid w:val="00F93925"/>
    <w:rsid w:val="00FC40B2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C358D"/>
  <w15:chartTrackingRefBased/>
  <w15:docId w15:val="{23B1E11F-3BB1-4907-9F17-0BFE12A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97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835BE7"/>
    <w:rPr>
      <w:i/>
      <w:iCs/>
    </w:rPr>
  </w:style>
  <w:style w:type="paragraph" w:styleId="Ingenmellomrom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5C4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E5C40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47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47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7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C5C"/>
  </w:style>
  <w:style w:type="paragraph" w:styleId="Bunntekst">
    <w:name w:val="footer"/>
    <w:basedOn w:val="Normal"/>
    <w:link w:val="Bunn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D7490-14E9-4E8F-A468-7A21AA9D8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1958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8</cp:revision>
  <dcterms:created xsi:type="dcterms:W3CDTF">2021-01-13T13:13:00Z</dcterms:created>
  <dcterms:modified xsi:type="dcterms:W3CDTF">2021-01-13T13:19:00Z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