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74C6" w14:textId="77777777" w:rsidR="0013122F" w:rsidRDefault="0013122F">
      <w:pPr>
        <w:pStyle w:val="Topptekst"/>
      </w:pPr>
      <w:bookmarkStart w:id="0" w:name="_Toc63655734"/>
      <w:r>
        <w:tab/>
      </w:r>
      <w:r>
        <w:tab/>
      </w:r>
    </w:p>
    <w:p w14:paraId="6E2AAFB0" w14:textId="77777777" w:rsidR="007F7970" w:rsidRPr="00715A0F" w:rsidRDefault="0013122F" w:rsidP="003C5DF1">
      <w:pPr>
        <w:pStyle w:val="Overskrift4"/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Databehandleravtale</w:t>
      </w:r>
    </w:p>
    <w:p w14:paraId="76A2D205" w14:textId="77777777" w:rsidR="007F7970" w:rsidRPr="00715A0F" w:rsidRDefault="007F7970" w:rsidP="00523454">
      <w:pPr>
        <w:rPr>
          <w:rFonts w:ascii="Calibri" w:hAnsi="Calibri" w:cs="Calibri"/>
          <w:sz w:val="22"/>
          <w:szCs w:val="22"/>
        </w:rPr>
      </w:pPr>
    </w:p>
    <w:p w14:paraId="5F5FF6FC" w14:textId="77777777" w:rsidR="007F7970" w:rsidRPr="00715A0F" w:rsidRDefault="0013122F" w:rsidP="003C5DF1">
      <w:pPr>
        <w:jc w:val="center"/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mellom</w:t>
      </w:r>
    </w:p>
    <w:p w14:paraId="7F931469" w14:textId="77777777" w:rsidR="007F7970" w:rsidRPr="00715A0F" w:rsidRDefault="007F7970" w:rsidP="00523454">
      <w:pPr>
        <w:rPr>
          <w:rFonts w:ascii="Calibri" w:hAnsi="Calibri" w:cs="Calibri"/>
          <w:sz w:val="22"/>
          <w:szCs w:val="22"/>
        </w:rPr>
      </w:pPr>
    </w:p>
    <w:p w14:paraId="4882EB71" w14:textId="77777777" w:rsidR="007F7970" w:rsidRPr="00715A0F" w:rsidRDefault="00E22213" w:rsidP="003C5DF1">
      <w:pPr>
        <w:jc w:val="center"/>
        <w:rPr>
          <w:rFonts w:ascii="Calibri" w:hAnsi="Calibri" w:cs="Calibri"/>
          <w:sz w:val="22"/>
          <w:szCs w:val="22"/>
        </w:rPr>
      </w:pPr>
      <w:r w:rsidRPr="00DE2781">
        <w:rPr>
          <w:rFonts w:ascii="Calibri" w:hAnsi="Calibri" w:cs="Calibri"/>
          <w:b/>
          <w:sz w:val="22"/>
          <w:szCs w:val="22"/>
          <w:highlight w:val="yellow"/>
        </w:rPr>
        <w:t>XXXX</w:t>
      </w:r>
      <w:r w:rsidR="007F7970" w:rsidRPr="00DE2781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7F7970" w:rsidRPr="00DE2781">
        <w:rPr>
          <w:rFonts w:ascii="Calibri" w:hAnsi="Calibri" w:cs="Calibri"/>
          <w:sz w:val="22"/>
          <w:szCs w:val="22"/>
          <w:highlight w:val="yellow"/>
        </w:rPr>
        <w:t>[</w:t>
      </w:r>
      <w:r w:rsidR="000E34FF" w:rsidRPr="00DE2781">
        <w:rPr>
          <w:rFonts w:ascii="Calibri" w:hAnsi="Calibri" w:cs="Calibri"/>
          <w:i/>
          <w:sz w:val="22"/>
          <w:szCs w:val="22"/>
          <w:highlight w:val="yellow"/>
        </w:rPr>
        <w:t>org.nr</w:t>
      </w:r>
      <w:proofErr w:type="gramStart"/>
      <w:r w:rsidR="000E34FF" w:rsidRPr="00DE2781">
        <w:rPr>
          <w:rFonts w:ascii="Calibri" w:hAnsi="Calibri" w:cs="Calibri"/>
          <w:i/>
          <w:sz w:val="22"/>
          <w:szCs w:val="22"/>
          <w:highlight w:val="yellow"/>
        </w:rPr>
        <w:t xml:space="preserve">. </w:t>
      </w:r>
      <w:r w:rsidR="007F7970" w:rsidRPr="00DE2781">
        <w:rPr>
          <w:rFonts w:ascii="Calibri" w:hAnsi="Calibri" w:cs="Calibri"/>
          <w:sz w:val="22"/>
          <w:szCs w:val="22"/>
          <w:highlight w:val="yellow"/>
        </w:rPr>
        <w:t>]</w:t>
      </w:r>
      <w:proofErr w:type="gramEnd"/>
    </w:p>
    <w:p w14:paraId="618F2C16" w14:textId="77777777" w:rsidR="007F7970" w:rsidRPr="00715A0F" w:rsidRDefault="007F7970" w:rsidP="003C5DF1">
      <w:pPr>
        <w:jc w:val="center"/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(herette</w:t>
      </w:r>
      <w:r w:rsidR="00CB250C" w:rsidRPr="00715A0F">
        <w:rPr>
          <w:rFonts w:ascii="Calibri" w:hAnsi="Calibri" w:cs="Calibri"/>
          <w:sz w:val="22"/>
          <w:szCs w:val="22"/>
        </w:rPr>
        <w:t>r</w:t>
      </w:r>
      <w:r w:rsidRPr="00715A0F">
        <w:rPr>
          <w:rFonts w:ascii="Calibri" w:hAnsi="Calibri" w:cs="Calibri"/>
          <w:sz w:val="22"/>
          <w:szCs w:val="22"/>
        </w:rPr>
        <w:t xml:space="preserve"> benevnt som "</w:t>
      </w:r>
      <w:r w:rsidRPr="00715A0F">
        <w:rPr>
          <w:rFonts w:ascii="Calibri" w:hAnsi="Calibri" w:cs="Calibri"/>
          <w:b/>
          <w:sz w:val="22"/>
          <w:szCs w:val="22"/>
        </w:rPr>
        <w:t>Databehandler</w:t>
      </w:r>
      <w:r w:rsidRPr="00715A0F">
        <w:rPr>
          <w:rFonts w:ascii="Calibri" w:hAnsi="Calibri" w:cs="Calibri"/>
          <w:sz w:val="22"/>
          <w:szCs w:val="22"/>
        </w:rPr>
        <w:t>" og "</w:t>
      </w:r>
      <w:r w:rsidRPr="00715A0F">
        <w:rPr>
          <w:rFonts w:ascii="Calibri" w:hAnsi="Calibri" w:cs="Calibri"/>
          <w:b/>
          <w:sz w:val="22"/>
          <w:szCs w:val="22"/>
        </w:rPr>
        <w:t>Leverandør</w:t>
      </w:r>
      <w:r w:rsidRPr="00715A0F">
        <w:rPr>
          <w:rFonts w:ascii="Calibri" w:hAnsi="Calibri" w:cs="Calibri"/>
          <w:sz w:val="22"/>
          <w:szCs w:val="22"/>
        </w:rPr>
        <w:t>")</w:t>
      </w:r>
    </w:p>
    <w:p w14:paraId="4C9B2042" w14:textId="77777777" w:rsidR="007F7970" w:rsidRPr="00715A0F" w:rsidRDefault="007F7970" w:rsidP="00523454">
      <w:pPr>
        <w:rPr>
          <w:rFonts w:ascii="Calibri" w:hAnsi="Calibri" w:cs="Calibri"/>
          <w:sz w:val="22"/>
          <w:szCs w:val="22"/>
        </w:rPr>
      </w:pPr>
    </w:p>
    <w:p w14:paraId="76315CC3" w14:textId="77777777" w:rsidR="007F7970" w:rsidRPr="00715A0F" w:rsidRDefault="001D51B0" w:rsidP="003C5DF1">
      <w:pPr>
        <w:jc w:val="center"/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og</w:t>
      </w:r>
    </w:p>
    <w:p w14:paraId="5EC0AE68" w14:textId="77777777" w:rsidR="007F7970" w:rsidRPr="00715A0F" w:rsidRDefault="007F7970" w:rsidP="00523454">
      <w:pPr>
        <w:rPr>
          <w:rFonts w:ascii="Calibri" w:hAnsi="Calibri" w:cs="Calibri"/>
          <w:sz w:val="22"/>
          <w:szCs w:val="22"/>
        </w:rPr>
      </w:pPr>
    </w:p>
    <w:p w14:paraId="20EFB881" w14:textId="77777777" w:rsidR="00E22213" w:rsidRPr="00715A0F" w:rsidRDefault="00BB5A7D" w:rsidP="003C5DF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Norges Idrettsforbund</w:t>
      </w:r>
      <w:r w:rsidR="00060DE8" w:rsidRPr="00715A0F">
        <w:rPr>
          <w:rFonts w:ascii="Calibri" w:hAnsi="Calibri" w:cs="Calibri"/>
          <w:sz w:val="22"/>
          <w:szCs w:val="22"/>
        </w:rPr>
        <w:t xml:space="preserve"> [</w:t>
      </w:r>
      <w:r w:rsidR="000E34FF" w:rsidRPr="00715A0F">
        <w:rPr>
          <w:rFonts w:ascii="Calibri" w:hAnsi="Calibri" w:cs="Calibri"/>
          <w:sz w:val="22"/>
          <w:szCs w:val="22"/>
        </w:rPr>
        <w:t xml:space="preserve">org.nr. </w:t>
      </w:r>
      <w:proofErr w:type="gramStart"/>
      <w:r>
        <w:rPr>
          <w:rFonts w:ascii="Arial" w:hAnsi="Arial" w:cs="Arial"/>
          <w:color w:val="333333"/>
        </w:rPr>
        <w:t>947975072 </w:t>
      </w:r>
      <w:r w:rsidR="00E22213" w:rsidRPr="00715A0F">
        <w:rPr>
          <w:rFonts w:ascii="Calibri" w:hAnsi="Calibri" w:cs="Calibri"/>
          <w:sz w:val="22"/>
          <w:szCs w:val="22"/>
        </w:rPr>
        <w:t>]</w:t>
      </w:r>
      <w:proofErr w:type="gramEnd"/>
    </w:p>
    <w:p w14:paraId="2785F5D8" w14:textId="77777777" w:rsidR="007F7970" w:rsidRPr="00715A0F" w:rsidRDefault="007F7970" w:rsidP="003C5DF1">
      <w:pPr>
        <w:jc w:val="center"/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(heretter benevnt som "</w:t>
      </w:r>
      <w:r w:rsidRPr="00715A0F">
        <w:rPr>
          <w:rFonts w:ascii="Calibri" w:hAnsi="Calibri" w:cs="Calibri"/>
          <w:b/>
          <w:sz w:val="22"/>
          <w:szCs w:val="22"/>
        </w:rPr>
        <w:t>Behandlingsansvarlig</w:t>
      </w:r>
      <w:r w:rsidRPr="00715A0F">
        <w:rPr>
          <w:rFonts w:ascii="Calibri" w:hAnsi="Calibri" w:cs="Calibri"/>
          <w:sz w:val="22"/>
          <w:szCs w:val="22"/>
        </w:rPr>
        <w:t>" og "</w:t>
      </w:r>
      <w:r w:rsidRPr="00715A0F">
        <w:rPr>
          <w:rFonts w:ascii="Calibri" w:hAnsi="Calibri" w:cs="Calibri"/>
          <w:b/>
          <w:sz w:val="22"/>
          <w:szCs w:val="22"/>
        </w:rPr>
        <w:t>Kunde</w:t>
      </w:r>
      <w:r w:rsidRPr="00715A0F">
        <w:rPr>
          <w:rFonts w:ascii="Calibri" w:hAnsi="Calibri" w:cs="Calibri"/>
          <w:sz w:val="22"/>
          <w:szCs w:val="22"/>
        </w:rPr>
        <w:t>")</w:t>
      </w:r>
    </w:p>
    <w:p w14:paraId="59353629" w14:textId="77777777" w:rsidR="007F7970" w:rsidRPr="00715A0F" w:rsidRDefault="007F7970" w:rsidP="00523454">
      <w:pPr>
        <w:rPr>
          <w:rFonts w:ascii="Calibri" w:hAnsi="Calibri" w:cs="Calibri"/>
          <w:sz w:val="22"/>
          <w:szCs w:val="22"/>
        </w:rPr>
      </w:pPr>
    </w:p>
    <w:p w14:paraId="696BA2CD" w14:textId="77777777" w:rsidR="007F7970" w:rsidRPr="00715A0F" w:rsidRDefault="007F7970" w:rsidP="003C5DF1">
      <w:pPr>
        <w:jc w:val="center"/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(i fellesskap benevnt som "</w:t>
      </w:r>
      <w:r w:rsidRPr="00715A0F">
        <w:rPr>
          <w:rFonts w:ascii="Calibri" w:hAnsi="Calibri" w:cs="Calibri"/>
          <w:b/>
          <w:sz w:val="22"/>
          <w:szCs w:val="22"/>
        </w:rPr>
        <w:t>Partene</w:t>
      </w:r>
      <w:r w:rsidRPr="00715A0F">
        <w:rPr>
          <w:rFonts w:ascii="Calibri" w:hAnsi="Calibri" w:cs="Calibri"/>
          <w:sz w:val="22"/>
          <w:szCs w:val="22"/>
        </w:rPr>
        <w:t>")</w:t>
      </w:r>
    </w:p>
    <w:p w14:paraId="61517F7E" w14:textId="77777777" w:rsidR="00A6713E" w:rsidRPr="00715A0F" w:rsidRDefault="00A6713E" w:rsidP="00523454">
      <w:pPr>
        <w:rPr>
          <w:rFonts w:ascii="Calibri" w:hAnsi="Calibri" w:cs="Calibri"/>
          <w:sz w:val="22"/>
          <w:szCs w:val="22"/>
        </w:rPr>
      </w:pPr>
    </w:p>
    <w:p w14:paraId="0E94E9A1" w14:textId="77777777" w:rsidR="00A6713E" w:rsidRPr="00715A0F" w:rsidRDefault="00A6713E" w:rsidP="00523454">
      <w:pPr>
        <w:rPr>
          <w:rFonts w:ascii="Calibri" w:hAnsi="Calibri" w:cs="Calibri"/>
          <w:sz w:val="22"/>
          <w:szCs w:val="22"/>
        </w:rPr>
      </w:pPr>
    </w:p>
    <w:p w14:paraId="01D38BB3" w14:textId="77777777" w:rsidR="007F7970" w:rsidRPr="00715A0F" w:rsidRDefault="007F7970" w:rsidP="00523454">
      <w:pPr>
        <w:rPr>
          <w:rFonts w:ascii="Calibri" w:hAnsi="Calibri" w:cs="Calibri"/>
          <w:sz w:val="22"/>
          <w:szCs w:val="22"/>
        </w:rPr>
      </w:pPr>
    </w:p>
    <w:p w14:paraId="2BA30D13" w14:textId="77777777" w:rsidR="000E7B52" w:rsidRPr="00715A0F" w:rsidRDefault="0013122F">
      <w:pPr>
        <w:pStyle w:val="INNH1"/>
        <w:rPr>
          <w:rFonts w:ascii="Calibri" w:hAnsi="Calibri" w:cs="Calibri"/>
          <w:noProof/>
          <w:sz w:val="22"/>
          <w:szCs w:val="22"/>
        </w:rPr>
      </w:pPr>
      <w:r w:rsidRPr="00715A0F">
        <w:rPr>
          <w:rFonts w:ascii="Calibri" w:hAnsi="Calibri" w:cs="Calibri"/>
          <w:b/>
          <w:sz w:val="22"/>
          <w:szCs w:val="22"/>
        </w:rPr>
        <w:fldChar w:fldCharType="begin"/>
      </w:r>
      <w:r w:rsidRPr="00715A0F">
        <w:rPr>
          <w:rFonts w:ascii="Calibri" w:hAnsi="Calibri" w:cs="Calibri"/>
          <w:b/>
          <w:sz w:val="22"/>
          <w:szCs w:val="22"/>
        </w:rPr>
        <w:instrText xml:space="preserve"> TOC \o "1-3" \h \z \u </w:instrText>
      </w:r>
      <w:r w:rsidRPr="00715A0F">
        <w:rPr>
          <w:rFonts w:ascii="Calibri" w:hAnsi="Calibri" w:cs="Calibri"/>
          <w:b/>
          <w:sz w:val="22"/>
          <w:szCs w:val="22"/>
        </w:rPr>
        <w:fldChar w:fldCharType="separate"/>
      </w:r>
      <w:hyperlink w:anchor="_Toc471207629" w:history="1">
        <w:r w:rsidR="000E7B52"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1.</w:t>
        </w:r>
        <w:r w:rsidR="000E7B52" w:rsidRPr="00715A0F">
          <w:rPr>
            <w:rFonts w:ascii="Calibri" w:hAnsi="Calibri" w:cs="Calibri"/>
            <w:noProof/>
            <w:sz w:val="22"/>
            <w:szCs w:val="22"/>
          </w:rPr>
          <w:tab/>
        </w:r>
        <w:r w:rsidR="000E7B52"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Avtalens formål og virkeområde</w:t>
        </w:r>
        <w:r w:rsidR="000E7B52" w:rsidRPr="00715A0F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="000E7B52"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="000E7B52" w:rsidRPr="00715A0F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_Toc471207629 \h </w:instrText>
        </w:r>
        <w:r w:rsidR="000E7B52" w:rsidRPr="00715A0F">
          <w:rPr>
            <w:rFonts w:ascii="Calibri" w:hAnsi="Calibri" w:cs="Calibri"/>
            <w:noProof/>
            <w:webHidden/>
            <w:sz w:val="22"/>
            <w:szCs w:val="22"/>
          </w:rPr>
        </w:r>
        <w:r w:rsidR="000E7B52"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="000E7B52" w:rsidRPr="00715A0F">
          <w:rPr>
            <w:rFonts w:ascii="Calibri" w:hAnsi="Calibri" w:cs="Calibri"/>
            <w:noProof/>
            <w:webHidden/>
            <w:sz w:val="22"/>
            <w:szCs w:val="22"/>
          </w:rPr>
          <w:t>1</w:t>
        </w:r>
        <w:r w:rsidR="000E7B52"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29394A7A" w14:textId="77777777" w:rsidR="000E7B52" w:rsidRPr="00715A0F" w:rsidRDefault="000E7B52">
      <w:pPr>
        <w:pStyle w:val="INNH1"/>
        <w:rPr>
          <w:rFonts w:ascii="Calibri" w:hAnsi="Calibri" w:cs="Calibri"/>
          <w:noProof/>
          <w:sz w:val="22"/>
          <w:szCs w:val="22"/>
        </w:rPr>
      </w:pPr>
      <w:hyperlink w:anchor="_Toc471207630" w:history="1"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2.</w:t>
        </w:r>
        <w:r w:rsidRPr="00715A0F">
          <w:rPr>
            <w:rFonts w:ascii="Calibri" w:hAnsi="Calibri" w:cs="Calibri"/>
            <w:noProof/>
            <w:sz w:val="22"/>
            <w:szCs w:val="22"/>
          </w:rPr>
          <w:tab/>
        </w:r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Behandlingens formål, art og omfang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_Toc471207630 \h </w:instrTex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>2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15EAFA1F" w14:textId="77777777" w:rsidR="000E7B52" w:rsidRPr="00715A0F" w:rsidRDefault="000E7B52">
      <w:pPr>
        <w:pStyle w:val="INNH1"/>
        <w:rPr>
          <w:rFonts w:ascii="Calibri" w:hAnsi="Calibri" w:cs="Calibri"/>
          <w:noProof/>
          <w:sz w:val="22"/>
          <w:szCs w:val="22"/>
        </w:rPr>
      </w:pPr>
      <w:hyperlink w:anchor="_Toc471207631" w:history="1"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3.</w:t>
        </w:r>
        <w:r w:rsidRPr="00715A0F">
          <w:rPr>
            <w:rFonts w:ascii="Calibri" w:hAnsi="Calibri" w:cs="Calibri"/>
            <w:noProof/>
            <w:sz w:val="22"/>
            <w:szCs w:val="22"/>
          </w:rPr>
          <w:tab/>
        </w:r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Behandlingsansvarliges plikter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_Toc471207631 \h </w:instrTex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>2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728A3BE5" w14:textId="77777777" w:rsidR="000E7B52" w:rsidRPr="00715A0F" w:rsidRDefault="000E7B52">
      <w:pPr>
        <w:pStyle w:val="INNH1"/>
        <w:rPr>
          <w:rFonts w:ascii="Calibri" w:hAnsi="Calibri" w:cs="Calibri"/>
          <w:noProof/>
          <w:sz w:val="22"/>
          <w:szCs w:val="22"/>
        </w:rPr>
      </w:pPr>
      <w:hyperlink w:anchor="_Toc471207632" w:history="1"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4.</w:t>
        </w:r>
        <w:r w:rsidRPr="00715A0F">
          <w:rPr>
            <w:rFonts w:ascii="Calibri" w:hAnsi="Calibri" w:cs="Calibri"/>
            <w:noProof/>
            <w:sz w:val="22"/>
            <w:szCs w:val="22"/>
          </w:rPr>
          <w:tab/>
        </w:r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Databehandlers plikter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_Toc471207632 \h </w:instrTex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>2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3C28A8B8" w14:textId="77777777" w:rsidR="000E7B52" w:rsidRPr="00715A0F" w:rsidRDefault="000E7B52">
      <w:pPr>
        <w:pStyle w:val="INNH2"/>
        <w:tabs>
          <w:tab w:val="left" w:pos="880"/>
          <w:tab w:val="right" w:leader="dot" w:pos="9072"/>
        </w:tabs>
        <w:rPr>
          <w:rFonts w:ascii="Calibri" w:hAnsi="Calibri" w:cs="Calibri"/>
          <w:noProof/>
          <w:sz w:val="22"/>
          <w:szCs w:val="22"/>
        </w:rPr>
      </w:pPr>
      <w:hyperlink w:anchor="_Toc471207633" w:history="1"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4.1</w:t>
        </w:r>
        <w:r w:rsidRPr="00715A0F">
          <w:rPr>
            <w:rFonts w:ascii="Calibri" w:hAnsi="Calibri" w:cs="Calibri"/>
            <w:noProof/>
            <w:sz w:val="22"/>
            <w:szCs w:val="22"/>
          </w:rPr>
          <w:tab/>
        </w:r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Internkontroll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_Toc471207633 \h </w:instrTex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>2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7EDD5D4D" w14:textId="77777777" w:rsidR="000E7B52" w:rsidRPr="00715A0F" w:rsidRDefault="000E7B52">
      <w:pPr>
        <w:pStyle w:val="INNH2"/>
        <w:tabs>
          <w:tab w:val="left" w:pos="880"/>
          <w:tab w:val="right" w:leader="dot" w:pos="9072"/>
        </w:tabs>
        <w:rPr>
          <w:rFonts w:ascii="Calibri" w:hAnsi="Calibri" w:cs="Calibri"/>
          <w:noProof/>
          <w:sz w:val="22"/>
          <w:szCs w:val="22"/>
        </w:rPr>
      </w:pPr>
      <w:hyperlink w:anchor="_Toc471207634" w:history="1"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4.2</w:t>
        </w:r>
        <w:r w:rsidRPr="00715A0F">
          <w:rPr>
            <w:rFonts w:ascii="Calibri" w:hAnsi="Calibri" w:cs="Calibri"/>
            <w:noProof/>
            <w:sz w:val="22"/>
            <w:szCs w:val="22"/>
          </w:rPr>
          <w:tab/>
        </w:r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Rådighetsbegrensning og instruksjonsmyndighet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_Toc471207634 \h </w:instrTex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>2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0D515799" w14:textId="77777777" w:rsidR="000E7B52" w:rsidRPr="00715A0F" w:rsidRDefault="000E7B52">
      <w:pPr>
        <w:pStyle w:val="INNH2"/>
        <w:tabs>
          <w:tab w:val="left" w:pos="880"/>
          <w:tab w:val="right" w:leader="dot" w:pos="9072"/>
        </w:tabs>
        <w:rPr>
          <w:rFonts w:ascii="Calibri" w:hAnsi="Calibri" w:cs="Calibri"/>
          <w:noProof/>
          <w:sz w:val="22"/>
          <w:szCs w:val="22"/>
        </w:rPr>
      </w:pPr>
      <w:hyperlink w:anchor="_Toc471207635" w:history="1"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4.3</w:t>
        </w:r>
        <w:r w:rsidRPr="00715A0F">
          <w:rPr>
            <w:rFonts w:ascii="Calibri" w:hAnsi="Calibri" w:cs="Calibri"/>
            <w:noProof/>
            <w:sz w:val="22"/>
            <w:szCs w:val="22"/>
          </w:rPr>
          <w:tab/>
        </w:r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Utlevering og taushetsplikt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_Toc471207635 \h </w:instrTex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>3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049A4F8B" w14:textId="77777777" w:rsidR="000E7B52" w:rsidRPr="00715A0F" w:rsidRDefault="000E7B52">
      <w:pPr>
        <w:pStyle w:val="INNH2"/>
        <w:tabs>
          <w:tab w:val="left" w:pos="880"/>
          <w:tab w:val="right" w:leader="dot" w:pos="9072"/>
        </w:tabs>
        <w:rPr>
          <w:rFonts w:ascii="Calibri" w:hAnsi="Calibri" w:cs="Calibri"/>
          <w:noProof/>
          <w:sz w:val="22"/>
          <w:szCs w:val="22"/>
        </w:rPr>
      </w:pPr>
      <w:hyperlink w:anchor="_Toc471207636" w:history="1"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4.4</w:t>
        </w:r>
        <w:r w:rsidRPr="00715A0F">
          <w:rPr>
            <w:rFonts w:ascii="Calibri" w:hAnsi="Calibri" w:cs="Calibri"/>
            <w:noProof/>
            <w:sz w:val="22"/>
            <w:szCs w:val="22"/>
          </w:rPr>
          <w:tab/>
        </w:r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Bruk av Underleverandører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_Toc471207636 \h </w:instrTex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>3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2EEA3B7F" w14:textId="77777777" w:rsidR="000E7B52" w:rsidRPr="00715A0F" w:rsidRDefault="000E7B52">
      <w:pPr>
        <w:pStyle w:val="INNH2"/>
        <w:tabs>
          <w:tab w:val="left" w:pos="880"/>
          <w:tab w:val="right" w:leader="dot" w:pos="9072"/>
        </w:tabs>
        <w:rPr>
          <w:rFonts w:ascii="Calibri" w:hAnsi="Calibri" w:cs="Calibri"/>
          <w:noProof/>
          <w:sz w:val="22"/>
          <w:szCs w:val="22"/>
        </w:rPr>
      </w:pPr>
      <w:hyperlink w:anchor="_Toc471207637" w:history="1"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4.5</w:t>
        </w:r>
        <w:r w:rsidRPr="00715A0F">
          <w:rPr>
            <w:rFonts w:ascii="Calibri" w:hAnsi="Calibri" w:cs="Calibri"/>
            <w:noProof/>
            <w:sz w:val="22"/>
            <w:szCs w:val="22"/>
          </w:rPr>
          <w:tab/>
        </w:r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Overføring til Tredjeland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_Toc471207637 \h </w:instrTex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>4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6AF95339" w14:textId="77777777" w:rsidR="000E7B52" w:rsidRPr="00715A0F" w:rsidRDefault="000E7B52">
      <w:pPr>
        <w:pStyle w:val="INNH2"/>
        <w:tabs>
          <w:tab w:val="left" w:pos="880"/>
          <w:tab w:val="right" w:leader="dot" w:pos="9072"/>
        </w:tabs>
        <w:rPr>
          <w:rFonts w:ascii="Calibri" w:hAnsi="Calibri" w:cs="Calibri"/>
          <w:noProof/>
          <w:sz w:val="22"/>
          <w:szCs w:val="22"/>
        </w:rPr>
      </w:pPr>
      <w:hyperlink w:anchor="_Toc471207638" w:history="1"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4.6</w:t>
        </w:r>
        <w:r w:rsidRPr="00715A0F">
          <w:rPr>
            <w:rFonts w:ascii="Calibri" w:hAnsi="Calibri" w:cs="Calibri"/>
            <w:noProof/>
            <w:sz w:val="22"/>
            <w:szCs w:val="22"/>
          </w:rPr>
          <w:tab/>
        </w:r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Informasjonssikkerhet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_Toc471207638 \h </w:instrTex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>4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79FA949C" w14:textId="77777777" w:rsidR="000E7B52" w:rsidRPr="00715A0F" w:rsidRDefault="000E7B52">
      <w:pPr>
        <w:pStyle w:val="INNH3"/>
        <w:tabs>
          <w:tab w:val="left" w:pos="1100"/>
          <w:tab w:val="right" w:leader="dot" w:pos="9072"/>
        </w:tabs>
        <w:rPr>
          <w:rFonts w:ascii="Calibri" w:hAnsi="Calibri" w:cs="Calibri"/>
          <w:noProof/>
          <w:sz w:val="22"/>
          <w:szCs w:val="22"/>
        </w:rPr>
      </w:pPr>
      <w:hyperlink w:anchor="_Toc471207639" w:history="1"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4.6.1</w:t>
        </w:r>
        <w:r w:rsidRPr="00715A0F">
          <w:rPr>
            <w:rFonts w:ascii="Calibri" w:hAnsi="Calibri" w:cs="Calibri"/>
            <w:noProof/>
            <w:sz w:val="22"/>
            <w:szCs w:val="22"/>
          </w:rPr>
          <w:tab/>
        </w:r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Fysiske tiltak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_Toc471207639 \h </w:instrTex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>4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1D241BE3" w14:textId="77777777" w:rsidR="000E7B52" w:rsidRPr="00715A0F" w:rsidRDefault="000E7B52">
      <w:pPr>
        <w:pStyle w:val="INNH3"/>
        <w:tabs>
          <w:tab w:val="left" w:pos="1100"/>
          <w:tab w:val="right" w:leader="dot" w:pos="9072"/>
        </w:tabs>
        <w:rPr>
          <w:rFonts w:ascii="Calibri" w:hAnsi="Calibri" w:cs="Calibri"/>
          <w:noProof/>
          <w:sz w:val="22"/>
          <w:szCs w:val="22"/>
        </w:rPr>
      </w:pPr>
      <w:hyperlink w:anchor="_Toc471207640" w:history="1"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4.6.2</w:t>
        </w:r>
        <w:r w:rsidRPr="00715A0F">
          <w:rPr>
            <w:rFonts w:ascii="Calibri" w:hAnsi="Calibri" w:cs="Calibri"/>
            <w:noProof/>
            <w:sz w:val="22"/>
            <w:szCs w:val="22"/>
          </w:rPr>
          <w:tab/>
        </w:r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Tekniske tiltak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_Toc471207640 \h </w:instrTex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>4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0D4E86A5" w14:textId="77777777" w:rsidR="000E7B52" w:rsidRPr="00715A0F" w:rsidRDefault="000E7B52">
      <w:pPr>
        <w:pStyle w:val="INNH2"/>
        <w:tabs>
          <w:tab w:val="left" w:pos="880"/>
          <w:tab w:val="right" w:leader="dot" w:pos="9072"/>
        </w:tabs>
        <w:rPr>
          <w:rFonts w:ascii="Calibri" w:hAnsi="Calibri" w:cs="Calibri"/>
          <w:noProof/>
          <w:sz w:val="22"/>
          <w:szCs w:val="22"/>
        </w:rPr>
      </w:pPr>
      <w:hyperlink w:anchor="_Toc471207641" w:history="1"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4.7</w:t>
        </w:r>
        <w:r w:rsidRPr="00715A0F">
          <w:rPr>
            <w:rFonts w:ascii="Calibri" w:hAnsi="Calibri" w:cs="Calibri"/>
            <w:noProof/>
            <w:sz w:val="22"/>
            <w:szCs w:val="22"/>
          </w:rPr>
          <w:tab/>
        </w:r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Avviksmelding ved sikkerhetsbrudd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_Toc471207641 \h </w:instrTex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>4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18901DBE" w14:textId="77777777" w:rsidR="000E7B52" w:rsidRPr="00715A0F" w:rsidRDefault="000E7B52">
      <w:pPr>
        <w:pStyle w:val="INNH2"/>
        <w:tabs>
          <w:tab w:val="left" w:pos="880"/>
          <w:tab w:val="right" w:leader="dot" w:pos="9072"/>
        </w:tabs>
        <w:rPr>
          <w:rFonts w:ascii="Calibri" w:hAnsi="Calibri" w:cs="Calibri"/>
          <w:noProof/>
          <w:sz w:val="22"/>
          <w:szCs w:val="22"/>
        </w:rPr>
      </w:pPr>
      <w:hyperlink w:anchor="_Toc471207642" w:history="1"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4.8</w:t>
        </w:r>
        <w:r w:rsidRPr="00715A0F">
          <w:rPr>
            <w:rFonts w:ascii="Calibri" w:hAnsi="Calibri" w:cs="Calibri"/>
            <w:noProof/>
            <w:sz w:val="22"/>
            <w:szCs w:val="22"/>
          </w:rPr>
          <w:tab/>
        </w:r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Tilgang til informasjon og sikkerhetsrevisjoner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_Toc471207642 \h </w:instrTex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>4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6BD1C588" w14:textId="77777777" w:rsidR="000E7B52" w:rsidRPr="00715A0F" w:rsidRDefault="000E7B52">
      <w:pPr>
        <w:pStyle w:val="INNH1"/>
        <w:rPr>
          <w:rFonts w:ascii="Calibri" w:hAnsi="Calibri" w:cs="Calibri"/>
          <w:noProof/>
          <w:sz w:val="22"/>
          <w:szCs w:val="22"/>
        </w:rPr>
      </w:pPr>
      <w:hyperlink w:anchor="_Toc471207643" w:history="1"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5.</w:t>
        </w:r>
        <w:r w:rsidRPr="00715A0F">
          <w:rPr>
            <w:rFonts w:ascii="Calibri" w:hAnsi="Calibri" w:cs="Calibri"/>
            <w:noProof/>
            <w:sz w:val="22"/>
            <w:szCs w:val="22"/>
          </w:rPr>
          <w:tab/>
        </w:r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Databehandleravtalens varighet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_Toc471207643 \h </w:instrTex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>4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6993E57E" w14:textId="77777777" w:rsidR="000E7B52" w:rsidRPr="00715A0F" w:rsidRDefault="000E7B52">
      <w:pPr>
        <w:pStyle w:val="INNH1"/>
        <w:rPr>
          <w:rFonts w:ascii="Calibri" w:hAnsi="Calibri" w:cs="Calibri"/>
          <w:noProof/>
          <w:sz w:val="22"/>
          <w:szCs w:val="22"/>
        </w:rPr>
      </w:pPr>
      <w:hyperlink w:anchor="_Toc471207644" w:history="1"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6.</w:t>
        </w:r>
        <w:r w:rsidRPr="00715A0F">
          <w:rPr>
            <w:rFonts w:ascii="Calibri" w:hAnsi="Calibri" w:cs="Calibri"/>
            <w:noProof/>
            <w:sz w:val="22"/>
            <w:szCs w:val="22"/>
          </w:rPr>
          <w:tab/>
        </w:r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Ved opphør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_Toc471207644 \h </w:instrTex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>5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69D812F9" w14:textId="77777777" w:rsidR="000E7B52" w:rsidRPr="00715A0F" w:rsidRDefault="000E7B52">
      <w:pPr>
        <w:pStyle w:val="INNH1"/>
        <w:rPr>
          <w:rFonts w:ascii="Calibri" w:hAnsi="Calibri" w:cs="Calibri"/>
          <w:noProof/>
          <w:sz w:val="22"/>
          <w:szCs w:val="22"/>
        </w:rPr>
      </w:pPr>
      <w:hyperlink w:anchor="_Toc471207645" w:history="1"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7.</w:t>
        </w:r>
        <w:r w:rsidRPr="00715A0F">
          <w:rPr>
            <w:rFonts w:ascii="Calibri" w:hAnsi="Calibri" w:cs="Calibri"/>
            <w:noProof/>
            <w:sz w:val="22"/>
            <w:szCs w:val="22"/>
          </w:rPr>
          <w:tab/>
        </w:r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Kontaktpersoner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_Toc471207645 \h </w:instrTex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>5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215CD27F" w14:textId="77777777" w:rsidR="000E7B52" w:rsidRPr="00715A0F" w:rsidRDefault="000E7B52">
      <w:pPr>
        <w:pStyle w:val="INNH1"/>
        <w:rPr>
          <w:rFonts w:ascii="Calibri" w:hAnsi="Calibri" w:cs="Calibri"/>
          <w:noProof/>
          <w:sz w:val="22"/>
          <w:szCs w:val="22"/>
        </w:rPr>
      </w:pPr>
      <w:hyperlink w:anchor="_Toc471207646" w:history="1"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8.</w:t>
        </w:r>
        <w:r w:rsidRPr="00715A0F">
          <w:rPr>
            <w:rFonts w:ascii="Calibri" w:hAnsi="Calibri" w:cs="Calibri"/>
            <w:noProof/>
            <w:sz w:val="22"/>
            <w:szCs w:val="22"/>
          </w:rPr>
          <w:tab/>
        </w:r>
        <w:r w:rsidRPr="00715A0F">
          <w:rPr>
            <w:rStyle w:val="Hyperkobling"/>
            <w:rFonts w:ascii="Calibri" w:hAnsi="Calibri" w:cs="Calibri"/>
            <w:noProof/>
            <w:sz w:val="22"/>
            <w:szCs w:val="22"/>
          </w:rPr>
          <w:t>Lovvalg og verneting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_Toc471207646 \h </w:instrTex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t>5</w:t>
        </w:r>
        <w:r w:rsidRPr="00715A0F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0104052B" w14:textId="77777777" w:rsidR="0013122F" w:rsidRPr="00715A0F" w:rsidRDefault="0013122F">
      <w:pPr>
        <w:rPr>
          <w:rFonts w:ascii="Calibri" w:hAnsi="Calibri" w:cs="Calibri"/>
          <w:b/>
          <w:sz w:val="22"/>
          <w:szCs w:val="22"/>
        </w:rPr>
      </w:pPr>
      <w:r w:rsidRPr="00715A0F">
        <w:rPr>
          <w:rFonts w:ascii="Calibri" w:hAnsi="Calibri" w:cs="Calibri"/>
          <w:b/>
          <w:sz w:val="22"/>
          <w:szCs w:val="22"/>
        </w:rPr>
        <w:fldChar w:fldCharType="end"/>
      </w:r>
    </w:p>
    <w:bookmarkEnd w:id="0"/>
    <w:p w14:paraId="1246EA7C" w14:textId="77777777" w:rsidR="008243F1" w:rsidRPr="00715A0F" w:rsidRDefault="008243F1">
      <w:pPr>
        <w:rPr>
          <w:rFonts w:ascii="Calibri" w:hAnsi="Calibri" w:cs="Calibri"/>
          <w:sz w:val="22"/>
          <w:szCs w:val="22"/>
        </w:rPr>
      </w:pPr>
    </w:p>
    <w:p w14:paraId="459E62CD" w14:textId="77777777" w:rsidR="0013122F" w:rsidRPr="00715A0F" w:rsidRDefault="00CB250C" w:rsidP="00113DF1">
      <w:pPr>
        <w:pStyle w:val="Overskrift1"/>
        <w:rPr>
          <w:rFonts w:ascii="Calibri" w:hAnsi="Calibri" w:cs="Calibri"/>
          <w:sz w:val="22"/>
          <w:szCs w:val="22"/>
        </w:rPr>
      </w:pPr>
      <w:bookmarkStart w:id="1" w:name="_Toc471207629"/>
      <w:r w:rsidRPr="00715A0F">
        <w:rPr>
          <w:rFonts w:ascii="Calibri" w:hAnsi="Calibri" w:cs="Calibri"/>
          <w:sz w:val="22"/>
          <w:szCs w:val="22"/>
        </w:rPr>
        <w:t>Avtalens formål og virkeområde</w:t>
      </w:r>
      <w:bookmarkEnd w:id="1"/>
    </w:p>
    <w:p w14:paraId="684129F3" w14:textId="77777777" w:rsidR="00113DF1" w:rsidRPr="00715A0F" w:rsidRDefault="00113DF1" w:rsidP="00113DF1">
      <w:pPr>
        <w:rPr>
          <w:rFonts w:ascii="Calibri" w:hAnsi="Calibri" w:cs="Calibri"/>
          <w:sz w:val="22"/>
          <w:szCs w:val="22"/>
        </w:rPr>
      </w:pPr>
    </w:p>
    <w:p w14:paraId="26F33EC6" w14:textId="77777777" w:rsidR="00CB250C" w:rsidRPr="00715A0F" w:rsidRDefault="00CB250C" w:rsidP="00CB250C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Partene har [</w:t>
      </w:r>
      <w:r w:rsidRPr="00715A0F">
        <w:rPr>
          <w:rFonts w:ascii="Calibri" w:hAnsi="Calibri" w:cs="Calibri"/>
          <w:i/>
          <w:sz w:val="22"/>
          <w:szCs w:val="22"/>
        </w:rPr>
        <w:t>sett inn dato</w:t>
      </w:r>
      <w:r w:rsidRPr="00715A0F">
        <w:rPr>
          <w:rFonts w:ascii="Calibri" w:hAnsi="Calibri" w:cs="Calibri"/>
          <w:sz w:val="22"/>
          <w:szCs w:val="22"/>
        </w:rPr>
        <w:t xml:space="preserve">] inngått </w:t>
      </w:r>
      <w:r w:rsidR="00830720" w:rsidRPr="00715A0F">
        <w:rPr>
          <w:rFonts w:ascii="Calibri" w:hAnsi="Calibri" w:cs="Calibri"/>
          <w:sz w:val="22"/>
          <w:szCs w:val="22"/>
        </w:rPr>
        <w:t xml:space="preserve">en avtale, hvoretter Leverandøren skal </w:t>
      </w:r>
      <w:r w:rsidR="00BD3AE6" w:rsidRPr="00715A0F">
        <w:rPr>
          <w:rFonts w:ascii="Calibri" w:hAnsi="Calibri" w:cs="Calibri"/>
          <w:sz w:val="22"/>
          <w:szCs w:val="22"/>
        </w:rPr>
        <w:t xml:space="preserve">bistå Kunden med </w:t>
      </w:r>
      <w:r w:rsidR="00E22213" w:rsidRPr="00DE2781">
        <w:rPr>
          <w:rFonts w:ascii="Calibri" w:hAnsi="Calibri" w:cs="Calibri"/>
          <w:sz w:val="22"/>
          <w:szCs w:val="22"/>
          <w:highlight w:val="yellow"/>
        </w:rPr>
        <w:t>[</w:t>
      </w:r>
      <w:r w:rsidR="00E22213" w:rsidRPr="00DE2781">
        <w:rPr>
          <w:rFonts w:ascii="Calibri" w:hAnsi="Calibri" w:cs="Calibri"/>
          <w:i/>
          <w:sz w:val="22"/>
          <w:szCs w:val="22"/>
          <w:highlight w:val="yellow"/>
        </w:rPr>
        <w:t>sett inn beskrivelse</w:t>
      </w:r>
      <w:r w:rsidR="00E22213" w:rsidRPr="00DE2781">
        <w:rPr>
          <w:rFonts w:ascii="Calibri" w:hAnsi="Calibri" w:cs="Calibri"/>
          <w:sz w:val="22"/>
          <w:szCs w:val="22"/>
          <w:highlight w:val="yellow"/>
        </w:rPr>
        <w:t>]</w:t>
      </w:r>
      <w:r w:rsidR="00E22213" w:rsidRPr="00715A0F">
        <w:rPr>
          <w:rFonts w:ascii="Calibri" w:hAnsi="Calibri" w:cs="Calibri"/>
          <w:sz w:val="22"/>
          <w:szCs w:val="22"/>
        </w:rPr>
        <w:t xml:space="preserve"> </w:t>
      </w:r>
      <w:r w:rsidRPr="00715A0F">
        <w:rPr>
          <w:rFonts w:ascii="Calibri" w:hAnsi="Calibri" w:cs="Calibri"/>
          <w:sz w:val="22"/>
          <w:szCs w:val="22"/>
        </w:rPr>
        <w:t>("</w:t>
      </w:r>
      <w:r w:rsidRPr="00715A0F">
        <w:rPr>
          <w:rFonts w:ascii="Calibri" w:hAnsi="Calibri" w:cs="Calibri"/>
          <w:b/>
          <w:sz w:val="22"/>
          <w:szCs w:val="22"/>
        </w:rPr>
        <w:t>Tjenesteavtalen</w:t>
      </w:r>
      <w:r w:rsidRPr="00715A0F">
        <w:rPr>
          <w:rFonts w:ascii="Calibri" w:hAnsi="Calibri" w:cs="Calibri"/>
          <w:sz w:val="22"/>
          <w:szCs w:val="22"/>
        </w:rPr>
        <w:t>"). Leveransen medfører at Leverandøren Behandler Personopplysninger</w:t>
      </w:r>
      <w:r w:rsidR="000E34FF" w:rsidRPr="00715A0F">
        <w:rPr>
          <w:rFonts w:ascii="Calibri" w:hAnsi="Calibri" w:cs="Calibri"/>
          <w:sz w:val="22"/>
          <w:szCs w:val="22"/>
        </w:rPr>
        <w:t xml:space="preserve"> </w:t>
      </w:r>
      <w:r w:rsidR="001E7FD5" w:rsidRPr="00715A0F">
        <w:rPr>
          <w:rFonts w:ascii="Calibri" w:hAnsi="Calibri" w:cs="Calibri"/>
          <w:sz w:val="22"/>
          <w:szCs w:val="22"/>
        </w:rPr>
        <w:t>(heretter benevnt felles som "</w:t>
      </w:r>
      <w:r w:rsidR="001E7FD5" w:rsidRPr="00715A0F">
        <w:rPr>
          <w:rFonts w:ascii="Calibri" w:hAnsi="Calibri" w:cs="Calibri"/>
          <w:b/>
          <w:sz w:val="22"/>
          <w:szCs w:val="22"/>
        </w:rPr>
        <w:t>Personopplysninger</w:t>
      </w:r>
      <w:r w:rsidR="001E7FD5" w:rsidRPr="00715A0F">
        <w:rPr>
          <w:rFonts w:ascii="Calibri" w:hAnsi="Calibri" w:cs="Calibri"/>
          <w:sz w:val="22"/>
          <w:szCs w:val="22"/>
        </w:rPr>
        <w:t xml:space="preserve">") </w:t>
      </w:r>
      <w:r w:rsidRPr="00715A0F">
        <w:rPr>
          <w:rFonts w:ascii="Calibri" w:hAnsi="Calibri" w:cs="Calibri"/>
          <w:sz w:val="22"/>
          <w:szCs w:val="22"/>
        </w:rPr>
        <w:t xml:space="preserve">på vegne av Kunden. </w:t>
      </w:r>
    </w:p>
    <w:p w14:paraId="5CBBF032" w14:textId="77777777" w:rsidR="00CB250C" w:rsidRPr="00715A0F" w:rsidRDefault="00CB250C" w:rsidP="00CB250C">
      <w:pPr>
        <w:rPr>
          <w:rFonts w:ascii="Calibri" w:hAnsi="Calibri" w:cs="Calibri"/>
          <w:sz w:val="22"/>
          <w:szCs w:val="22"/>
        </w:rPr>
      </w:pPr>
    </w:p>
    <w:p w14:paraId="30FA85D5" w14:textId="77777777" w:rsidR="00912894" w:rsidRDefault="00CB250C" w:rsidP="00912894">
      <w:pPr>
        <w:pStyle w:val="GR-Avsnitt"/>
      </w:pPr>
      <w:r w:rsidRPr="00715A0F">
        <w:rPr>
          <w:rFonts w:cs="Calibri"/>
        </w:rPr>
        <w:t>Formålet med denne Databehandleravtalen er å regulere Partenes rettigheter og plikter, for der</w:t>
      </w:r>
      <w:r w:rsidR="00BB778A">
        <w:rPr>
          <w:rFonts w:cs="Calibri"/>
        </w:rPr>
        <w:t>m</w:t>
      </w:r>
      <w:r w:rsidRPr="00715A0F">
        <w:rPr>
          <w:rFonts w:cs="Calibri"/>
        </w:rPr>
        <w:t>ed å sikre at Personopplysninge</w:t>
      </w:r>
      <w:r w:rsidR="001E7FD5" w:rsidRPr="00715A0F">
        <w:rPr>
          <w:rFonts w:cs="Calibri"/>
        </w:rPr>
        <w:t>r</w:t>
      </w:r>
      <w:r w:rsidRPr="00715A0F">
        <w:rPr>
          <w:rFonts w:cs="Calibri"/>
        </w:rPr>
        <w:t xml:space="preserve"> behandles i </w:t>
      </w:r>
      <w:r w:rsidR="00912894">
        <w:t>samsvar med de til enhver gjeldende kravene til behandling av personopplysninger</w:t>
      </w:r>
      <w:r w:rsidR="00792832">
        <w:t xml:space="preserve"> etter </w:t>
      </w:r>
      <w:r w:rsidR="00FD5D68">
        <w:t xml:space="preserve">Lov om behandling av personopplysninger av 15. juni 2018 nr. 38 (personopplysningsloven), herunder EU – forordning </w:t>
      </w:r>
      <w:r w:rsidR="00792832">
        <w:t>2016/679</w:t>
      </w:r>
      <w:r w:rsidR="00912894">
        <w:t xml:space="preserve"> om vern av fysiske personer i forbindelse med behandling av personopplysninger og om fri utveksling av slike opplysninger som besluttet 27. april 2016</w:t>
      </w:r>
      <w:r w:rsidR="00FD5D68">
        <w:t xml:space="preserve"> (GDPR)</w:t>
      </w:r>
      <w:r w:rsidR="00792832">
        <w:t xml:space="preserve">, </w:t>
      </w:r>
      <w:r w:rsidR="00912894">
        <w:rPr>
          <w:rFonts w:cs="Calibri"/>
        </w:rPr>
        <w:t>heretter benevnt i fellesskap som "</w:t>
      </w:r>
      <w:r w:rsidR="00912894">
        <w:rPr>
          <w:rFonts w:cs="Calibri"/>
          <w:b/>
        </w:rPr>
        <w:t>Personopplysningslovgivningen</w:t>
      </w:r>
      <w:r w:rsidR="00912894">
        <w:rPr>
          <w:rFonts w:cs="Calibri"/>
        </w:rPr>
        <w:t>".</w:t>
      </w:r>
    </w:p>
    <w:p w14:paraId="15ED03CA" w14:textId="77777777" w:rsidR="00CB250C" w:rsidRPr="00715A0F" w:rsidRDefault="00CB250C" w:rsidP="00CB250C">
      <w:pPr>
        <w:rPr>
          <w:rFonts w:ascii="Calibri" w:hAnsi="Calibri" w:cs="Calibri"/>
          <w:sz w:val="22"/>
          <w:szCs w:val="22"/>
        </w:rPr>
      </w:pPr>
    </w:p>
    <w:p w14:paraId="40B713D4" w14:textId="77777777" w:rsidR="00912894" w:rsidRDefault="00912894" w:rsidP="0091289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Begreper og definisjonene benyttet i Avtalen skal forstås på samme måte som i Personopplysningslovgivningen. </w:t>
      </w:r>
    </w:p>
    <w:p w14:paraId="4A8095BD" w14:textId="77777777" w:rsidR="0013122F" w:rsidRPr="00715A0F" w:rsidRDefault="0013122F">
      <w:pPr>
        <w:rPr>
          <w:rFonts w:ascii="Calibri" w:hAnsi="Calibri" w:cs="Calibri"/>
          <w:sz w:val="22"/>
          <w:szCs w:val="22"/>
        </w:rPr>
      </w:pPr>
    </w:p>
    <w:p w14:paraId="41FD58D0" w14:textId="77777777" w:rsidR="00574C1F" w:rsidRPr="00715A0F" w:rsidRDefault="00574C1F" w:rsidP="00946844">
      <w:pPr>
        <w:pStyle w:val="Overskrift1"/>
        <w:rPr>
          <w:rFonts w:ascii="Calibri" w:hAnsi="Calibri" w:cs="Calibri"/>
          <w:sz w:val="22"/>
          <w:szCs w:val="22"/>
        </w:rPr>
      </w:pPr>
      <w:bookmarkStart w:id="2" w:name="_Toc179302643"/>
      <w:bookmarkStart w:id="3" w:name="_Toc471207630"/>
      <w:r w:rsidRPr="00715A0F">
        <w:rPr>
          <w:rFonts w:ascii="Calibri" w:hAnsi="Calibri" w:cs="Calibri"/>
          <w:sz w:val="22"/>
          <w:szCs w:val="22"/>
        </w:rPr>
        <w:t>Behandlingens formål, art og omfang</w:t>
      </w:r>
      <w:bookmarkEnd w:id="3"/>
      <w:r w:rsidRPr="00715A0F">
        <w:rPr>
          <w:rFonts w:ascii="Calibri" w:hAnsi="Calibri" w:cs="Calibri"/>
          <w:sz w:val="22"/>
          <w:szCs w:val="22"/>
        </w:rPr>
        <w:t xml:space="preserve">  </w:t>
      </w:r>
      <w:bookmarkEnd w:id="2"/>
    </w:p>
    <w:p w14:paraId="2F4505A5" w14:textId="77777777" w:rsidR="00113DF1" w:rsidRPr="00715A0F" w:rsidRDefault="00113DF1" w:rsidP="00946844">
      <w:pPr>
        <w:rPr>
          <w:rFonts w:ascii="Calibri" w:hAnsi="Calibri" w:cs="Calibri"/>
          <w:sz w:val="22"/>
          <w:szCs w:val="22"/>
        </w:rPr>
      </w:pPr>
    </w:p>
    <w:p w14:paraId="05F65BDE" w14:textId="77777777" w:rsidR="00574C1F" w:rsidRDefault="000E4260" w:rsidP="000416EE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 xml:space="preserve">Formålet med Behandlingen av Personopplysningene er </w:t>
      </w:r>
      <w:r w:rsidR="00E22213" w:rsidRPr="00110F3F">
        <w:rPr>
          <w:rFonts w:ascii="Calibri" w:hAnsi="Calibri" w:cs="Calibri"/>
          <w:sz w:val="22"/>
          <w:szCs w:val="22"/>
          <w:highlight w:val="yellow"/>
        </w:rPr>
        <w:t>[</w:t>
      </w:r>
      <w:r w:rsidR="00E22213" w:rsidRPr="00110F3F">
        <w:rPr>
          <w:rFonts w:ascii="Calibri" w:hAnsi="Calibri" w:cs="Calibri"/>
          <w:i/>
          <w:sz w:val="22"/>
          <w:szCs w:val="22"/>
          <w:highlight w:val="yellow"/>
        </w:rPr>
        <w:t>sett inn beskrivelse</w:t>
      </w:r>
      <w:r w:rsidR="00E22213" w:rsidRPr="00110F3F">
        <w:rPr>
          <w:rFonts w:ascii="Calibri" w:hAnsi="Calibri" w:cs="Calibri"/>
          <w:sz w:val="22"/>
          <w:szCs w:val="22"/>
          <w:highlight w:val="yellow"/>
        </w:rPr>
        <w:t>]</w:t>
      </w:r>
      <w:r w:rsidRPr="00110F3F">
        <w:rPr>
          <w:rFonts w:ascii="Calibri" w:hAnsi="Calibri" w:cs="Calibri"/>
          <w:sz w:val="22"/>
          <w:szCs w:val="22"/>
          <w:highlight w:val="yellow"/>
        </w:rPr>
        <w:t>.</w:t>
      </w:r>
      <w:r w:rsidRPr="00715A0F">
        <w:rPr>
          <w:rFonts w:ascii="Calibri" w:hAnsi="Calibri" w:cs="Calibri"/>
          <w:sz w:val="22"/>
          <w:szCs w:val="22"/>
        </w:rPr>
        <w:t xml:space="preserve"> D</w:t>
      </w:r>
      <w:r w:rsidR="00574C1F" w:rsidRPr="00715A0F">
        <w:rPr>
          <w:rFonts w:ascii="Calibri" w:hAnsi="Calibri" w:cs="Calibri"/>
          <w:sz w:val="22"/>
          <w:szCs w:val="22"/>
        </w:rPr>
        <w:t>atabehandler skal bare Behandle Personopplysninge</w:t>
      </w:r>
      <w:r w:rsidR="001E7FD5" w:rsidRPr="00715A0F">
        <w:rPr>
          <w:rFonts w:ascii="Calibri" w:hAnsi="Calibri" w:cs="Calibri"/>
          <w:sz w:val="22"/>
          <w:szCs w:val="22"/>
        </w:rPr>
        <w:t xml:space="preserve">r </w:t>
      </w:r>
      <w:r w:rsidR="00574C1F" w:rsidRPr="00715A0F">
        <w:rPr>
          <w:rFonts w:ascii="Calibri" w:hAnsi="Calibri" w:cs="Calibri"/>
          <w:sz w:val="22"/>
          <w:szCs w:val="22"/>
        </w:rPr>
        <w:t xml:space="preserve">for det formål å </w:t>
      </w:r>
      <w:r w:rsidR="00E22213" w:rsidRPr="00715A0F">
        <w:rPr>
          <w:rFonts w:ascii="Calibri" w:hAnsi="Calibri" w:cs="Calibri"/>
          <w:sz w:val="22"/>
          <w:szCs w:val="22"/>
        </w:rPr>
        <w:t>oppfylle</w:t>
      </w:r>
      <w:r w:rsidR="00FE1824" w:rsidRPr="00715A0F">
        <w:rPr>
          <w:rFonts w:ascii="Calibri" w:hAnsi="Calibri" w:cs="Calibri"/>
          <w:sz w:val="22"/>
          <w:szCs w:val="22"/>
        </w:rPr>
        <w:t xml:space="preserve"> </w:t>
      </w:r>
      <w:r w:rsidR="00574C1F" w:rsidRPr="00715A0F">
        <w:rPr>
          <w:rFonts w:ascii="Calibri" w:hAnsi="Calibri" w:cs="Calibri"/>
          <w:sz w:val="22"/>
          <w:szCs w:val="22"/>
        </w:rPr>
        <w:t>Tjeneste</w:t>
      </w:r>
      <w:r w:rsidR="00FE1824" w:rsidRPr="00715A0F">
        <w:rPr>
          <w:rFonts w:ascii="Calibri" w:hAnsi="Calibri" w:cs="Calibri"/>
          <w:sz w:val="22"/>
          <w:szCs w:val="22"/>
        </w:rPr>
        <w:t xml:space="preserve">avtalen. </w:t>
      </w:r>
    </w:p>
    <w:p w14:paraId="572F0DB7" w14:textId="77777777" w:rsidR="00BB5A7D" w:rsidRDefault="00BB5A7D" w:rsidP="000416EE">
      <w:pPr>
        <w:rPr>
          <w:rFonts w:ascii="Calibri" w:hAnsi="Calibri" w:cs="Calibri"/>
          <w:sz w:val="22"/>
          <w:szCs w:val="22"/>
        </w:rPr>
      </w:pPr>
    </w:p>
    <w:p w14:paraId="432E1CEB" w14:textId="77777777" w:rsidR="00E22213" w:rsidRPr="00715A0F" w:rsidRDefault="00574C1F" w:rsidP="000416EE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 xml:space="preserve">Behandlingen vil omfatte følgende kategorier av Personopplysninger: </w:t>
      </w:r>
    </w:p>
    <w:p w14:paraId="5B182B60" w14:textId="77777777" w:rsidR="00E22213" w:rsidRPr="00715A0F" w:rsidRDefault="00E22213" w:rsidP="000416EE">
      <w:pPr>
        <w:rPr>
          <w:rFonts w:ascii="Calibri" w:hAnsi="Calibri" w:cs="Calibri"/>
          <w:sz w:val="22"/>
          <w:szCs w:val="22"/>
        </w:rPr>
      </w:pPr>
    </w:p>
    <w:p w14:paraId="4944F111" w14:textId="77777777" w:rsidR="00574C1F" w:rsidRPr="00110F3F" w:rsidRDefault="00574C1F" w:rsidP="00E22213">
      <w:pPr>
        <w:numPr>
          <w:ilvl w:val="0"/>
          <w:numId w:val="39"/>
        </w:numPr>
        <w:rPr>
          <w:rFonts w:ascii="Calibri" w:hAnsi="Calibri" w:cs="Calibri"/>
          <w:sz w:val="22"/>
          <w:szCs w:val="22"/>
          <w:highlight w:val="yellow"/>
        </w:rPr>
      </w:pPr>
      <w:r w:rsidRPr="00110F3F">
        <w:rPr>
          <w:rFonts w:ascii="Calibri" w:hAnsi="Calibri" w:cs="Calibri"/>
          <w:sz w:val="22"/>
          <w:szCs w:val="22"/>
          <w:highlight w:val="yellow"/>
        </w:rPr>
        <w:t>[</w:t>
      </w:r>
      <w:r w:rsidRPr="00110F3F">
        <w:rPr>
          <w:rFonts w:ascii="Calibri" w:hAnsi="Calibri" w:cs="Calibri"/>
          <w:i/>
          <w:sz w:val="22"/>
          <w:szCs w:val="22"/>
          <w:highlight w:val="yellow"/>
        </w:rPr>
        <w:t xml:space="preserve">sett inn en </w:t>
      </w:r>
      <w:r w:rsidR="00FE1824" w:rsidRPr="00110F3F">
        <w:rPr>
          <w:rFonts w:ascii="Calibri" w:hAnsi="Calibri" w:cs="Calibri"/>
          <w:i/>
          <w:sz w:val="22"/>
          <w:szCs w:val="22"/>
          <w:highlight w:val="yellow"/>
        </w:rPr>
        <w:t xml:space="preserve">forsøksvis </w:t>
      </w:r>
      <w:r w:rsidRPr="00110F3F">
        <w:rPr>
          <w:rFonts w:ascii="Calibri" w:hAnsi="Calibri" w:cs="Calibri"/>
          <w:i/>
          <w:sz w:val="22"/>
          <w:szCs w:val="22"/>
          <w:highlight w:val="yellow"/>
        </w:rPr>
        <w:t>uttømmende liste</w:t>
      </w:r>
      <w:r w:rsidR="000E4260" w:rsidRPr="00110F3F">
        <w:rPr>
          <w:rFonts w:ascii="Calibri" w:hAnsi="Calibri" w:cs="Calibri"/>
          <w:i/>
          <w:sz w:val="22"/>
          <w:szCs w:val="22"/>
          <w:highlight w:val="yellow"/>
        </w:rPr>
        <w:t>, for eksempel navn, fødselsnum</w:t>
      </w:r>
      <w:r w:rsidR="00060DE8" w:rsidRPr="00110F3F">
        <w:rPr>
          <w:rFonts w:ascii="Calibri" w:hAnsi="Calibri" w:cs="Calibri"/>
          <w:i/>
          <w:sz w:val="22"/>
          <w:szCs w:val="22"/>
          <w:highlight w:val="yellow"/>
        </w:rPr>
        <w:t xml:space="preserve">mer, adresse, e-post, adresse, arbeidssted </w:t>
      </w:r>
      <w:proofErr w:type="spellStart"/>
      <w:r w:rsidR="00060DE8" w:rsidRPr="00110F3F">
        <w:rPr>
          <w:rFonts w:ascii="Calibri" w:hAnsi="Calibri" w:cs="Calibri"/>
          <w:i/>
          <w:sz w:val="22"/>
          <w:szCs w:val="22"/>
          <w:highlight w:val="yellow"/>
        </w:rPr>
        <w:t>etc</w:t>
      </w:r>
      <w:proofErr w:type="spellEnd"/>
      <w:r w:rsidR="00060DE8" w:rsidRPr="00110F3F">
        <w:rPr>
          <w:rFonts w:ascii="Calibri" w:hAnsi="Calibri" w:cs="Calibri"/>
          <w:i/>
          <w:sz w:val="22"/>
          <w:szCs w:val="22"/>
          <w:highlight w:val="yellow"/>
        </w:rPr>
        <w:t>-</w:t>
      </w:r>
      <w:r w:rsidRPr="00110F3F">
        <w:rPr>
          <w:rFonts w:ascii="Calibri" w:hAnsi="Calibri" w:cs="Calibri"/>
          <w:sz w:val="22"/>
          <w:szCs w:val="22"/>
          <w:highlight w:val="yellow"/>
        </w:rPr>
        <w:t>]</w:t>
      </w:r>
    </w:p>
    <w:p w14:paraId="74E1084B" w14:textId="77777777" w:rsidR="00574C1F" w:rsidRPr="00715A0F" w:rsidRDefault="00574C1F" w:rsidP="000416EE">
      <w:pPr>
        <w:rPr>
          <w:rFonts w:ascii="Calibri" w:hAnsi="Calibri" w:cs="Calibri"/>
          <w:sz w:val="22"/>
          <w:szCs w:val="22"/>
        </w:rPr>
      </w:pPr>
    </w:p>
    <w:p w14:paraId="78080D65" w14:textId="77777777" w:rsidR="00FE1824" w:rsidRPr="00715A0F" w:rsidRDefault="00574C1F" w:rsidP="000416EE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Personopplysningene vil knytte seg</w:t>
      </w:r>
      <w:r w:rsidR="000E4260" w:rsidRPr="00715A0F">
        <w:rPr>
          <w:rFonts w:ascii="Calibri" w:hAnsi="Calibri" w:cs="Calibri"/>
          <w:sz w:val="22"/>
          <w:szCs w:val="22"/>
        </w:rPr>
        <w:t xml:space="preserve"> til</w:t>
      </w:r>
      <w:r w:rsidR="00FE1824" w:rsidRPr="00715A0F">
        <w:rPr>
          <w:rFonts w:ascii="Calibri" w:hAnsi="Calibri" w:cs="Calibri"/>
          <w:sz w:val="22"/>
          <w:szCs w:val="22"/>
        </w:rPr>
        <w:t>:</w:t>
      </w:r>
      <w:r w:rsidRPr="00715A0F">
        <w:rPr>
          <w:rFonts w:ascii="Calibri" w:hAnsi="Calibri" w:cs="Calibri"/>
          <w:sz w:val="22"/>
          <w:szCs w:val="22"/>
        </w:rPr>
        <w:t xml:space="preserve"> </w:t>
      </w:r>
    </w:p>
    <w:p w14:paraId="67F6C81C" w14:textId="77777777" w:rsidR="000E4260" w:rsidRPr="00715A0F" w:rsidRDefault="000E4260" w:rsidP="000416EE">
      <w:pPr>
        <w:rPr>
          <w:rFonts w:ascii="Calibri" w:hAnsi="Calibri" w:cs="Calibri"/>
          <w:sz w:val="22"/>
          <w:szCs w:val="22"/>
        </w:rPr>
      </w:pPr>
    </w:p>
    <w:p w14:paraId="0167D416" w14:textId="77777777" w:rsidR="00FE1824" w:rsidRPr="00110F3F" w:rsidRDefault="00FE1824" w:rsidP="000416EE">
      <w:pPr>
        <w:numPr>
          <w:ilvl w:val="0"/>
          <w:numId w:val="29"/>
        </w:numPr>
        <w:rPr>
          <w:rFonts w:ascii="Calibri" w:hAnsi="Calibri" w:cs="Calibri"/>
          <w:sz w:val="22"/>
          <w:szCs w:val="22"/>
          <w:highlight w:val="yellow"/>
        </w:rPr>
      </w:pPr>
      <w:r w:rsidRPr="00110F3F">
        <w:rPr>
          <w:rFonts w:ascii="Calibri" w:hAnsi="Calibri" w:cs="Calibri"/>
          <w:sz w:val="22"/>
          <w:szCs w:val="22"/>
          <w:highlight w:val="yellow"/>
        </w:rPr>
        <w:t>[</w:t>
      </w:r>
      <w:r w:rsidRPr="00110F3F">
        <w:rPr>
          <w:rFonts w:ascii="Calibri" w:hAnsi="Calibri" w:cs="Calibri"/>
          <w:i/>
          <w:sz w:val="22"/>
          <w:szCs w:val="22"/>
          <w:highlight w:val="yellow"/>
        </w:rPr>
        <w:t xml:space="preserve">sett inn </w:t>
      </w:r>
      <w:r w:rsidR="00E22213" w:rsidRPr="00110F3F">
        <w:rPr>
          <w:rFonts w:ascii="Calibri" w:hAnsi="Calibri" w:cs="Calibri"/>
          <w:i/>
          <w:sz w:val="22"/>
          <w:szCs w:val="22"/>
          <w:highlight w:val="yellow"/>
        </w:rPr>
        <w:t>personkategorier, fo</w:t>
      </w:r>
      <w:r w:rsidR="000E34FF" w:rsidRPr="00110F3F">
        <w:rPr>
          <w:rFonts w:ascii="Calibri" w:hAnsi="Calibri" w:cs="Calibri"/>
          <w:i/>
          <w:sz w:val="22"/>
          <w:szCs w:val="22"/>
          <w:highlight w:val="yellow"/>
        </w:rPr>
        <w:t>r eksempel egne ansatte,</w:t>
      </w:r>
      <w:r w:rsidR="00E22213" w:rsidRPr="00110F3F">
        <w:rPr>
          <w:rFonts w:ascii="Calibri" w:hAnsi="Calibri" w:cs="Calibri"/>
          <w:i/>
          <w:sz w:val="22"/>
          <w:szCs w:val="22"/>
          <w:highlight w:val="yellow"/>
        </w:rPr>
        <w:t xml:space="preserve"> medlemmer</w:t>
      </w:r>
      <w:r w:rsidR="000E34FF" w:rsidRPr="00110F3F">
        <w:rPr>
          <w:rFonts w:ascii="Calibri" w:hAnsi="Calibri" w:cs="Calibri"/>
          <w:i/>
          <w:sz w:val="22"/>
          <w:szCs w:val="22"/>
          <w:highlight w:val="yellow"/>
        </w:rPr>
        <w:t>, abonnenter</w:t>
      </w:r>
      <w:r w:rsidR="00E22213" w:rsidRPr="00110F3F">
        <w:rPr>
          <w:rFonts w:ascii="Calibri" w:hAnsi="Calibri" w:cs="Calibri"/>
          <w:i/>
          <w:sz w:val="22"/>
          <w:szCs w:val="22"/>
          <w:highlight w:val="yellow"/>
        </w:rPr>
        <w:t xml:space="preserve"> el lign</w:t>
      </w:r>
      <w:r w:rsidRPr="00110F3F">
        <w:rPr>
          <w:rFonts w:ascii="Calibri" w:hAnsi="Calibri" w:cs="Calibri"/>
          <w:sz w:val="22"/>
          <w:szCs w:val="22"/>
          <w:highlight w:val="yellow"/>
        </w:rPr>
        <w:t>]</w:t>
      </w:r>
    </w:p>
    <w:p w14:paraId="073FF16A" w14:textId="77777777" w:rsidR="00574C1F" w:rsidRPr="00715A0F" w:rsidRDefault="00574C1F" w:rsidP="000416EE">
      <w:pPr>
        <w:rPr>
          <w:rFonts w:ascii="Calibri" w:hAnsi="Calibri" w:cs="Calibri"/>
          <w:sz w:val="22"/>
          <w:szCs w:val="22"/>
        </w:rPr>
      </w:pPr>
    </w:p>
    <w:p w14:paraId="3B1D236F" w14:textId="77777777" w:rsidR="00523454" w:rsidRPr="00715A0F" w:rsidRDefault="00113DF1" w:rsidP="00946844">
      <w:pPr>
        <w:pStyle w:val="Overskrift1"/>
        <w:rPr>
          <w:rFonts w:ascii="Calibri" w:hAnsi="Calibri" w:cs="Calibri"/>
          <w:sz w:val="22"/>
          <w:szCs w:val="22"/>
        </w:rPr>
      </w:pPr>
      <w:bookmarkStart w:id="4" w:name="_Toc471207631"/>
      <w:r w:rsidRPr="00715A0F">
        <w:rPr>
          <w:rFonts w:ascii="Calibri" w:hAnsi="Calibri" w:cs="Calibri"/>
          <w:sz w:val="22"/>
          <w:szCs w:val="22"/>
        </w:rPr>
        <w:t>Behandlingsansvarliges plikter</w:t>
      </w:r>
      <w:bookmarkEnd w:id="4"/>
      <w:r w:rsidRPr="00715A0F">
        <w:rPr>
          <w:rFonts w:ascii="Calibri" w:hAnsi="Calibri" w:cs="Calibri"/>
          <w:sz w:val="22"/>
          <w:szCs w:val="22"/>
        </w:rPr>
        <w:t xml:space="preserve"> </w:t>
      </w:r>
      <w:r w:rsidR="00326CD4" w:rsidRPr="00715A0F">
        <w:rPr>
          <w:rFonts w:ascii="Calibri" w:hAnsi="Calibri" w:cs="Calibri"/>
          <w:sz w:val="22"/>
          <w:szCs w:val="22"/>
        </w:rPr>
        <w:br/>
      </w:r>
      <w:bookmarkStart w:id="5" w:name="_Toc179302644"/>
    </w:p>
    <w:p w14:paraId="67E539F1" w14:textId="77777777" w:rsidR="00523454" w:rsidRPr="00715A0F" w:rsidRDefault="00523454" w:rsidP="000416EE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 xml:space="preserve">Behandlingsansvarlig skal etablere rutiner i egen virksomhet for blant annet å  </w:t>
      </w:r>
    </w:p>
    <w:p w14:paraId="5FECC830" w14:textId="77777777" w:rsidR="00523454" w:rsidRPr="00715A0F" w:rsidRDefault="00523454" w:rsidP="000416EE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påse at det foreligger et behandlingsgrunnlag etter Personopplysningslovgivningen</w:t>
      </w:r>
      <w:r w:rsidR="000E4260" w:rsidRPr="00715A0F">
        <w:rPr>
          <w:rFonts w:ascii="Calibri" w:hAnsi="Calibri" w:cs="Calibri"/>
          <w:sz w:val="22"/>
          <w:szCs w:val="22"/>
        </w:rPr>
        <w:t xml:space="preserve"> for at Personopplysningene behandles for de formål som er angitt over</w:t>
      </w:r>
      <w:r w:rsidRPr="00715A0F">
        <w:rPr>
          <w:rFonts w:ascii="Calibri" w:hAnsi="Calibri" w:cs="Calibri"/>
          <w:sz w:val="22"/>
          <w:szCs w:val="22"/>
        </w:rPr>
        <w:t xml:space="preserve"> </w:t>
      </w:r>
    </w:p>
    <w:p w14:paraId="19C8BA06" w14:textId="77777777" w:rsidR="00523454" w:rsidRPr="00715A0F" w:rsidRDefault="00523454" w:rsidP="000416EE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 xml:space="preserve">ivareta de Registrertes rett til informasjon og innsyn, og til å få </w:t>
      </w:r>
      <w:r w:rsidR="000E4260" w:rsidRPr="00715A0F">
        <w:rPr>
          <w:rFonts w:ascii="Calibri" w:hAnsi="Calibri" w:cs="Calibri"/>
          <w:sz w:val="22"/>
          <w:szCs w:val="22"/>
        </w:rPr>
        <w:t>Person</w:t>
      </w:r>
      <w:r w:rsidRPr="00715A0F">
        <w:rPr>
          <w:rFonts w:ascii="Calibri" w:hAnsi="Calibri" w:cs="Calibri"/>
          <w:sz w:val="22"/>
          <w:szCs w:val="22"/>
        </w:rPr>
        <w:t>opplys</w:t>
      </w:r>
      <w:r w:rsidR="000E4260" w:rsidRPr="00715A0F">
        <w:rPr>
          <w:rFonts w:ascii="Calibri" w:hAnsi="Calibri" w:cs="Calibri"/>
          <w:sz w:val="22"/>
          <w:szCs w:val="22"/>
        </w:rPr>
        <w:t xml:space="preserve">ningene slettet eller korrigert </w:t>
      </w:r>
    </w:p>
    <w:p w14:paraId="449530D3" w14:textId="77777777" w:rsidR="00523454" w:rsidRPr="00715A0F" w:rsidRDefault="00523454" w:rsidP="000416EE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melde fra om Sikkerhetsbrudd til Tilsynsmyndigheter og de Registrerte, i henhold til Personvernlovgivningen</w:t>
      </w:r>
    </w:p>
    <w:p w14:paraId="2A7EF4C8" w14:textId="77777777" w:rsidR="00523454" w:rsidRPr="00715A0F" w:rsidRDefault="00523454" w:rsidP="000416EE">
      <w:pPr>
        <w:rPr>
          <w:rFonts w:ascii="Calibri" w:hAnsi="Calibri" w:cs="Calibri"/>
          <w:sz w:val="22"/>
          <w:szCs w:val="22"/>
        </w:rPr>
      </w:pPr>
    </w:p>
    <w:p w14:paraId="6381663C" w14:textId="77777777" w:rsidR="00523454" w:rsidRPr="00715A0F" w:rsidRDefault="00523454" w:rsidP="000416EE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Behandlingsansvarlig skal straks melde fra til Databehandler om forhold som vil kunne medføre behov for endringer i den måten Databehandler Behandler opplysningene på.</w:t>
      </w:r>
    </w:p>
    <w:p w14:paraId="763BF3DF" w14:textId="77777777" w:rsidR="00113DF1" w:rsidRPr="00715A0F" w:rsidRDefault="00113DF1" w:rsidP="000416EE">
      <w:pPr>
        <w:rPr>
          <w:rFonts w:ascii="Calibri" w:hAnsi="Calibri" w:cs="Calibri"/>
          <w:sz w:val="22"/>
          <w:szCs w:val="22"/>
        </w:rPr>
      </w:pPr>
    </w:p>
    <w:p w14:paraId="75079750" w14:textId="77777777" w:rsidR="00543649" w:rsidRPr="00715A0F" w:rsidRDefault="00543649" w:rsidP="00946844">
      <w:pPr>
        <w:pStyle w:val="Overskrift1"/>
        <w:rPr>
          <w:rFonts w:ascii="Calibri" w:hAnsi="Calibri" w:cs="Calibri"/>
          <w:sz w:val="22"/>
          <w:szCs w:val="22"/>
        </w:rPr>
      </w:pPr>
      <w:bookmarkStart w:id="6" w:name="_Toc471207632"/>
      <w:r w:rsidRPr="00715A0F">
        <w:rPr>
          <w:rFonts w:ascii="Calibri" w:hAnsi="Calibri" w:cs="Calibri"/>
          <w:sz w:val="22"/>
          <w:szCs w:val="22"/>
        </w:rPr>
        <w:t>Databehandlers plikter</w:t>
      </w:r>
      <w:bookmarkEnd w:id="6"/>
    </w:p>
    <w:p w14:paraId="3F44C815" w14:textId="77777777" w:rsidR="00FE0DD1" w:rsidRPr="00715A0F" w:rsidRDefault="00FE0DD1" w:rsidP="000416EE">
      <w:pPr>
        <w:rPr>
          <w:rFonts w:ascii="Calibri" w:hAnsi="Calibri" w:cs="Calibri"/>
          <w:sz w:val="22"/>
          <w:szCs w:val="22"/>
        </w:rPr>
      </w:pPr>
    </w:p>
    <w:p w14:paraId="4CBC9662" w14:textId="77777777" w:rsidR="00FE0DD1" w:rsidRPr="00715A0F" w:rsidRDefault="00FE0DD1" w:rsidP="00946844">
      <w:pPr>
        <w:pStyle w:val="Overskrift2"/>
        <w:rPr>
          <w:rFonts w:ascii="Calibri" w:hAnsi="Calibri" w:cs="Calibri"/>
          <w:sz w:val="22"/>
          <w:szCs w:val="22"/>
        </w:rPr>
      </w:pPr>
      <w:bookmarkStart w:id="7" w:name="_Toc471207633"/>
      <w:r w:rsidRPr="00715A0F">
        <w:rPr>
          <w:rFonts w:ascii="Calibri" w:hAnsi="Calibri" w:cs="Calibri"/>
          <w:sz w:val="22"/>
          <w:szCs w:val="22"/>
        </w:rPr>
        <w:t>Internkontroll</w:t>
      </w:r>
      <w:bookmarkEnd w:id="7"/>
      <w:r w:rsidRPr="00715A0F">
        <w:rPr>
          <w:rFonts w:ascii="Calibri" w:hAnsi="Calibri" w:cs="Calibri"/>
          <w:sz w:val="22"/>
          <w:szCs w:val="22"/>
        </w:rPr>
        <w:t xml:space="preserve"> </w:t>
      </w:r>
    </w:p>
    <w:p w14:paraId="79E215C0" w14:textId="77777777" w:rsidR="00FE0DD1" w:rsidRPr="00715A0F" w:rsidRDefault="00FE0DD1" w:rsidP="000416EE">
      <w:pPr>
        <w:rPr>
          <w:rFonts w:ascii="Calibri" w:hAnsi="Calibri" w:cs="Calibri"/>
          <w:bCs/>
          <w:sz w:val="22"/>
          <w:szCs w:val="22"/>
        </w:rPr>
      </w:pPr>
    </w:p>
    <w:p w14:paraId="71695305" w14:textId="77777777" w:rsidR="00912894" w:rsidRDefault="00FE0DD1" w:rsidP="000416EE">
      <w:pPr>
        <w:rPr>
          <w:rFonts w:ascii="Calibri" w:hAnsi="Calibri" w:cs="Calibri"/>
          <w:bCs/>
          <w:sz w:val="22"/>
          <w:szCs w:val="22"/>
        </w:rPr>
      </w:pPr>
      <w:r w:rsidRPr="00715A0F">
        <w:rPr>
          <w:rFonts w:ascii="Calibri" w:hAnsi="Calibri" w:cs="Calibri"/>
          <w:bCs/>
          <w:sz w:val="22"/>
          <w:szCs w:val="22"/>
        </w:rPr>
        <w:t xml:space="preserve">Databehandler skal etablere tekniske og organisatoriske tiltak for å sikre at Personopplysningene blir Behandlet i tråd med </w:t>
      </w:r>
      <w:r w:rsidR="000E4260" w:rsidRPr="00715A0F">
        <w:rPr>
          <w:rFonts w:ascii="Calibri" w:hAnsi="Calibri" w:cs="Calibri"/>
          <w:bCs/>
          <w:sz w:val="22"/>
          <w:szCs w:val="22"/>
        </w:rPr>
        <w:t>dennes plikter</w:t>
      </w:r>
      <w:r w:rsidR="00912894">
        <w:rPr>
          <w:rFonts w:ascii="Calibri" w:hAnsi="Calibri" w:cs="Calibri"/>
          <w:bCs/>
          <w:sz w:val="22"/>
          <w:szCs w:val="22"/>
        </w:rPr>
        <w:t xml:space="preserve">, </w:t>
      </w:r>
      <w:r w:rsidRPr="00715A0F">
        <w:rPr>
          <w:rFonts w:ascii="Calibri" w:hAnsi="Calibri" w:cs="Calibri"/>
          <w:bCs/>
          <w:sz w:val="22"/>
          <w:szCs w:val="22"/>
        </w:rPr>
        <w:t>Personopplysningslovgivningen og vilkårene i denne Databehandleravtale. Tiltakene skal dokumenteres</w:t>
      </w:r>
      <w:r w:rsidR="00912894">
        <w:rPr>
          <w:rFonts w:ascii="Calibri" w:hAnsi="Calibri" w:cs="Calibri"/>
          <w:bCs/>
          <w:sz w:val="22"/>
          <w:szCs w:val="22"/>
        </w:rPr>
        <w:t xml:space="preserve"> </w:t>
      </w:r>
      <w:r w:rsidR="00912894">
        <w:rPr>
          <w:rFonts w:ascii="Calibri" w:hAnsi="Calibri" w:cs="Calibri"/>
          <w:sz w:val="22"/>
          <w:szCs w:val="22"/>
        </w:rPr>
        <w:t>for å oppfylle disse kravene. Dokumentasjonen skal være tilgjengelig på den Behandlingsansvarliges forespørsel</w:t>
      </w:r>
      <w:r w:rsidRPr="00715A0F">
        <w:rPr>
          <w:rFonts w:ascii="Calibri" w:hAnsi="Calibri" w:cs="Calibri"/>
          <w:bCs/>
          <w:sz w:val="22"/>
          <w:szCs w:val="22"/>
        </w:rPr>
        <w:t xml:space="preserve">.  </w:t>
      </w:r>
    </w:p>
    <w:p w14:paraId="70A2D2C9" w14:textId="77777777" w:rsidR="00912894" w:rsidRDefault="00912894" w:rsidP="000416EE">
      <w:pPr>
        <w:rPr>
          <w:rFonts w:ascii="Calibri" w:hAnsi="Calibri" w:cs="Calibri"/>
          <w:bCs/>
          <w:sz w:val="22"/>
          <w:szCs w:val="22"/>
        </w:rPr>
      </w:pPr>
    </w:p>
    <w:p w14:paraId="317D5F7B" w14:textId="77777777" w:rsidR="00912894" w:rsidRDefault="00912894" w:rsidP="0091289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Databehandleren skal hensynta behandlingens art og i den grad det er mulig bistå den Behandlingsansvarlige i å svare på anmodninger som den registrerte inngir med henblikk på å utøve sine rettigheter etter personopplysningslovgivningen. </w:t>
      </w:r>
    </w:p>
    <w:p w14:paraId="31C4D244" w14:textId="77777777" w:rsidR="00912894" w:rsidRDefault="00912894" w:rsidP="00912894">
      <w:pPr>
        <w:rPr>
          <w:rFonts w:ascii="Calibri" w:hAnsi="Calibri" w:cs="Calibri"/>
          <w:sz w:val="22"/>
          <w:szCs w:val="22"/>
        </w:rPr>
      </w:pPr>
    </w:p>
    <w:p w14:paraId="66C359B6" w14:textId="77777777" w:rsidR="00FE0DD1" w:rsidRPr="00715A0F" w:rsidRDefault="00912894" w:rsidP="0091289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Databehandleren skal føre protokoll (logg) over behandlingsaktiviteter denne utfører på vegne av den Behandlingsansvarlige, som skal inneholde minimum den informasjon som er pålagt etter personopplysningslovgivningen.</w:t>
      </w:r>
      <w:r w:rsidR="00FE0DD1" w:rsidRPr="00715A0F">
        <w:rPr>
          <w:rFonts w:ascii="Calibri" w:hAnsi="Calibri" w:cs="Calibri"/>
          <w:bCs/>
          <w:sz w:val="22"/>
          <w:szCs w:val="22"/>
        </w:rPr>
        <w:t xml:space="preserve"> </w:t>
      </w:r>
    </w:p>
    <w:p w14:paraId="6F55813E" w14:textId="77777777" w:rsidR="00525C45" w:rsidRPr="00715A0F" w:rsidRDefault="00525C45" w:rsidP="000416EE">
      <w:pPr>
        <w:rPr>
          <w:rFonts w:ascii="Calibri" w:hAnsi="Calibri" w:cs="Calibri"/>
          <w:bCs/>
          <w:sz w:val="22"/>
          <w:szCs w:val="22"/>
        </w:rPr>
      </w:pPr>
    </w:p>
    <w:p w14:paraId="3E4C1777" w14:textId="77777777" w:rsidR="00FE0DD1" w:rsidRPr="00715A0F" w:rsidRDefault="00FE0DD1" w:rsidP="00946844">
      <w:pPr>
        <w:pStyle w:val="Overskrift2"/>
        <w:rPr>
          <w:rFonts w:ascii="Calibri" w:hAnsi="Calibri" w:cs="Calibri"/>
          <w:sz w:val="22"/>
          <w:szCs w:val="22"/>
        </w:rPr>
      </w:pPr>
      <w:bookmarkStart w:id="8" w:name="_Toc471207634"/>
      <w:r w:rsidRPr="00715A0F">
        <w:rPr>
          <w:rFonts w:ascii="Calibri" w:hAnsi="Calibri" w:cs="Calibri"/>
          <w:sz w:val="22"/>
          <w:szCs w:val="22"/>
        </w:rPr>
        <w:lastRenderedPageBreak/>
        <w:t>Rådighetsbegrensning og instruksjonsmyndighet</w:t>
      </w:r>
      <w:bookmarkEnd w:id="8"/>
    </w:p>
    <w:p w14:paraId="082D1876" w14:textId="77777777" w:rsidR="00FE0DD1" w:rsidRPr="00715A0F" w:rsidRDefault="00FE0DD1" w:rsidP="000416EE">
      <w:pPr>
        <w:rPr>
          <w:rFonts w:ascii="Calibri" w:hAnsi="Calibri" w:cs="Calibri"/>
          <w:sz w:val="22"/>
          <w:szCs w:val="22"/>
        </w:rPr>
      </w:pPr>
    </w:p>
    <w:p w14:paraId="45100D61" w14:textId="77777777" w:rsidR="00FE0DD1" w:rsidRPr="00715A0F" w:rsidRDefault="00FE0DD1" w:rsidP="000416EE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 xml:space="preserve">Databehandler skal bare Behandle Personopplysningene i tråd med </w:t>
      </w:r>
      <w:r w:rsidR="000E4260" w:rsidRPr="00715A0F">
        <w:rPr>
          <w:rFonts w:ascii="Calibri" w:hAnsi="Calibri" w:cs="Calibri"/>
          <w:sz w:val="22"/>
          <w:szCs w:val="22"/>
        </w:rPr>
        <w:t xml:space="preserve">denne Avtale og </w:t>
      </w:r>
      <w:r w:rsidRPr="00715A0F">
        <w:rPr>
          <w:rFonts w:ascii="Calibri" w:hAnsi="Calibri" w:cs="Calibri"/>
          <w:sz w:val="22"/>
          <w:szCs w:val="22"/>
        </w:rPr>
        <w:t xml:space="preserve">Behandlingsansvarliges dokumenterte instrukser, med mindre noe annet pålegges Databehandler i </w:t>
      </w:r>
      <w:proofErr w:type="gramStart"/>
      <w:r w:rsidRPr="00715A0F">
        <w:rPr>
          <w:rFonts w:ascii="Calibri" w:hAnsi="Calibri" w:cs="Calibri"/>
          <w:sz w:val="22"/>
          <w:szCs w:val="22"/>
        </w:rPr>
        <w:t>medhold av</w:t>
      </w:r>
      <w:proofErr w:type="gramEnd"/>
      <w:r w:rsidRPr="00715A0F">
        <w:rPr>
          <w:rFonts w:ascii="Calibri" w:hAnsi="Calibri" w:cs="Calibri"/>
          <w:sz w:val="22"/>
          <w:szCs w:val="22"/>
        </w:rPr>
        <w:t xml:space="preserve"> nasjonal rett i et EU/EØS-land.  </w:t>
      </w:r>
    </w:p>
    <w:p w14:paraId="13DE2A04" w14:textId="77777777" w:rsidR="00946844" w:rsidRPr="00715A0F" w:rsidRDefault="00946844" w:rsidP="000416EE">
      <w:pPr>
        <w:rPr>
          <w:rFonts w:ascii="Calibri" w:hAnsi="Calibri" w:cs="Calibri"/>
          <w:sz w:val="22"/>
          <w:szCs w:val="22"/>
        </w:rPr>
      </w:pPr>
    </w:p>
    <w:p w14:paraId="4CFEA4E2" w14:textId="77777777" w:rsidR="00FE0DD1" w:rsidRPr="00715A0F" w:rsidRDefault="00FE0DD1" w:rsidP="000416EE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 xml:space="preserve">Dersom Databehandleren mener at Behandlingsansvarliges instrukser er i strid med relevant Personvernlovgivning skal Databehandleren straks melde fra til Behandlingsansvarlig.  </w:t>
      </w:r>
    </w:p>
    <w:p w14:paraId="60084C3D" w14:textId="77777777" w:rsidR="00FE0DD1" w:rsidRPr="00715A0F" w:rsidRDefault="00FE0DD1" w:rsidP="000416EE">
      <w:pPr>
        <w:rPr>
          <w:rFonts w:ascii="Calibri" w:hAnsi="Calibri" w:cs="Calibri"/>
          <w:sz w:val="22"/>
          <w:szCs w:val="22"/>
        </w:rPr>
      </w:pPr>
    </w:p>
    <w:p w14:paraId="3961ADB5" w14:textId="77777777" w:rsidR="00AF1E10" w:rsidRDefault="00FE0DD1" w:rsidP="00AF1E10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Dersom Databehandler behandler Personopplysningene på en annen måte enn det som følger av denne Databehandleravtale eller andre dokumenterte instrukser fra Behandlingsansvarlig, blir Databehandler å anse som ny Behandlingsansvarlig for denne aktuelle behandlingen.</w:t>
      </w:r>
      <w:r w:rsidR="00AF1E10">
        <w:rPr>
          <w:rFonts w:ascii="Calibri" w:hAnsi="Calibri" w:cs="Calibri"/>
          <w:sz w:val="22"/>
          <w:szCs w:val="22"/>
        </w:rPr>
        <w:t xml:space="preserve"> Behandlingsansvarlig kan pålegge Databehandler å stoppe den videre Behandlingen av Personopplysningene med øyeblikkelig virkning.</w:t>
      </w:r>
    </w:p>
    <w:p w14:paraId="7351C1A8" w14:textId="77777777" w:rsidR="00FE0DD1" w:rsidRPr="00715A0F" w:rsidRDefault="00FE0DD1" w:rsidP="000416EE">
      <w:pPr>
        <w:rPr>
          <w:rFonts w:ascii="Calibri" w:hAnsi="Calibri" w:cs="Calibri"/>
          <w:b/>
          <w:sz w:val="22"/>
          <w:szCs w:val="22"/>
        </w:rPr>
      </w:pPr>
    </w:p>
    <w:p w14:paraId="227F401F" w14:textId="77777777" w:rsidR="00FE0DD1" w:rsidRPr="00715A0F" w:rsidRDefault="00FE0DD1" w:rsidP="00946844">
      <w:pPr>
        <w:pStyle w:val="Overskrift2"/>
        <w:rPr>
          <w:rFonts w:ascii="Calibri" w:hAnsi="Calibri" w:cs="Calibri"/>
          <w:sz w:val="22"/>
          <w:szCs w:val="22"/>
        </w:rPr>
      </w:pPr>
      <w:bookmarkStart w:id="9" w:name="_Toc471207635"/>
      <w:r w:rsidRPr="00715A0F">
        <w:rPr>
          <w:rFonts w:ascii="Calibri" w:hAnsi="Calibri" w:cs="Calibri"/>
          <w:sz w:val="22"/>
          <w:szCs w:val="22"/>
        </w:rPr>
        <w:t>Utlevering og taushetsplikt</w:t>
      </w:r>
      <w:bookmarkEnd w:id="9"/>
    </w:p>
    <w:p w14:paraId="06CBA2EE" w14:textId="77777777" w:rsidR="00FE0DD1" w:rsidRPr="00715A0F" w:rsidRDefault="00FE0DD1" w:rsidP="000416EE">
      <w:pPr>
        <w:rPr>
          <w:rFonts w:ascii="Calibri" w:hAnsi="Calibri" w:cs="Calibri"/>
          <w:sz w:val="22"/>
          <w:szCs w:val="22"/>
        </w:rPr>
      </w:pPr>
    </w:p>
    <w:p w14:paraId="4D364ABE" w14:textId="77777777" w:rsidR="00FE0DD1" w:rsidRPr="00715A0F" w:rsidRDefault="00FE0DD1" w:rsidP="000416EE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Databehandler skal ikke levere ut Personopplysningene uten den Behandlingsansvarliges uttrykkelige forhåndstillatelse</w:t>
      </w:r>
      <w:r w:rsidR="000E4260" w:rsidRPr="00715A0F">
        <w:rPr>
          <w:rFonts w:ascii="Calibri" w:hAnsi="Calibri" w:cs="Calibri"/>
          <w:sz w:val="22"/>
          <w:szCs w:val="22"/>
        </w:rPr>
        <w:t>,</w:t>
      </w:r>
      <w:r w:rsidRPr="00715A0F">
        <w:rPr>
          <w:rFonts w:ascii="Calibri" w:hAnsi="Calibri" w:cs="Calibri"/>
          <w:sz w:val="22"/>
          <w:szCs w:val="22"/>
        </w:rPr>
        <w:t xml:space="preserve"> eller det foreligger en lovpålagt plikt til slik utlevering. Som utlevering etter denne bestemmelse regnes ikke at autorisert personell hos Databehandler eller dennes Underleverandører gis tilgang til opplysningene</w:t>
      </w:r>
      <w:r w:rsidR="00542FCA" w:rsidRPr="00715A0F">
        <w:rPr>
          <w:rFonts w:ascii="Calibri" w:hAnsi="Calibri" w:cs="Calibri"/>
          <w:sz w:val="22"/>
          <w:szCs w:val="22"/>
        </w:rPr>
        <w:t xml:space="preserve"> som er nødvendig for å gjennomføre Tjenesteavtalen. </w:t>
      </w:r>
    </w:p>
    <w:p w14:paraId="36DE4366" w14:textId="77777777" w:rsidR="00FE0DD1" w:rsidRPr="00715A0F" w:rsidRDefault="00FE0DD1" w:rsidP="000416EE">
      <w:pPr>
        <w:rPr>
          <w:rFonts w:ascii="Calibri" w:hAnsi="Calibri" w:cs="Calibri"/>
          <w:sz w:val="22"/>
          <w:szCs w:val="22"/>
        </w:rPr>
      </w:pPr>
    </w:p>
    <w:p w14:paraId="07CC7ADF" w14:textId="77777777" w:rsidR="00FE0DD1" w:rsidRPr="00715A0F" w:rsidRDefault="00FE0DD1" w:rsidP="000416EE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 xml:space="preserve">Databehandler skal påse at personer som gis tilgang til personopplysningene har taushetsplikt. Dersom det ikke foreligger lovpålagt </w:t>
      </w:r>
      <w:proofErr w:type="gramStart"/>
      <w:r w:rsidRPr="00715A0F">
        <w:rPr>
          <w:rFonts w:ascii="Calibri" w:hAnsi="Calibri" w:cs="Calibri"/>
          <w:sz w:val="22"/>
          <w:szCs w:val="22"/>
        </w:rPr>
        <w:t>taushetsplikt</w:t>
      </w:r>
      <w:proofErr w:type="gramEnd"/>
      <w:r w:rsidRPr="00715A0F">
        <w:rPr>
          <w:rFonts w:ascii="Calibri" w:hAnsi="Calibri" w:cs="Calibri"/>
          <w:sz w:val="22"/>
          <w:szCs w:val="22"/>
        </w:rPr>
        <w:t xml:space="preserve"> skal disse personene i stedet avgi en taushetserklæring.  </w:t>
      </w:r>
    </w:p>
    <w:p w14:paraId="4A92762F" w14:textId="77777777" w:rsidR="00FE0DD1" w:rsidRPr="00715A0F" w:rsidRDefault="00FE0DD1" w:rsidP="000416EE">
      <w:pPr>
        <w:rPr>
          <w:rFonts w:ascii="Calibri" w:hAnsi="Calibri" w:cs="Calibri"/>
          <w:sz w:val="22"/>
          <w:szCs w:val="22"/>
        </w:rPr>
      </w:pPr>
    </w:p>
    <w:p w14:paraId="6FCCB340" w14:textId="77777777" w:rsidR="00FE0DD1" w:rsidRPr="00715A0F" w:rsidRDefault="00FE0DD1" w:rsidP="000416EE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 xml:space="preserve">Denne bestemmelsen gjelder også etter at Behandlingen og eventuelt annet samarbeid mellom Partene har opphørt.  </w:t>
      </w:r>
    </w:p>
    <w:p w14:paraId="1B0597B6" w14:textId="77777777" w:rsidR="00FE0DD1" w:rsidRPr="00715A0F" w:rsidRDefault="00FE0DD1" w:rsidP="000416EE">
      <w:pPr>
        <w:rPr>
          <w:rFonts w:ascii="Calibri" w:hAnsi="Calibri" w:cs="Calibri"/>
          <w:iCs/>
          <w:sz w:val="22"/>
          <w:szCs w:val="22"/>
        </w:rPr>
      </w:pPr>
    </w:p>
    <w:p w14:paraId="4099E587" w14:textId="77777777" w:rsidR="00523454" w:rsidRPr="00715A0F" w:rsidRDefault="00523454" w:rsidP="00946844">
      <w:pPr>
        <w:pStyle w:val="Overskrift2"/>
        <w:rPr>
          <w:rFonts w:ascii="Calibri" w:hAnsi="Calibri" w:cs="Calibri"/>
          <w:sz w:val="22"/>
          <w:szCs w:val="22"/>
        </w:rPr>
      </w:pPr>
      <w:bookmarkStart w:id="10" w:name="_Toc471207636"/>
      <w:r w:rsidRPr="00715A0F">
        <w:rPr>
          <w:rFonts w:ascii="Calibri" w:hAnsi="Calibri" w:cs="Calibri"/>
          <w:sz w:val="22"/>
          <w:szCs w:val="22"/>
        </w:rPr>
        <w:t>Bruk av Underleverandører</w:t>
      </w:r>
      <w:r w:rsidRPr="00715A0F">
        <w:rPr>
          <w:rFonts w:ascii="Calibri" w:hAnsi="Calibri" w:cs="Calibri"/>
          <w:sz w:val="22"/>
          <w:szCs w:val="22"/>
        </w:rPr>
        <w:t/>
      </w:r>
      <w:bookmarkEnd w:id="10"/>
    </w:p>
    <w:p w14:paraId="6B073FA9" w14:textId="77777777" w:rsidR="00523454" w:rsidRPr="00715A0F" w:rsidRDefault="00523454" w:rsidP="000416EE">
      <w:pPr>
        <w:rPr>
          <w:rFonts w:ascii="Calibri" w:hAnsi="Calibri" w:cs="Calibri"/>
          <w:sz w:val="22"/>
          <w:szCs w:val="22"/>
        </w:rPr>
      </w:pPr>
    </w:p>
    <w:p w14:paraId="10222B83" w14:textId="77777777" w:rsidR="00542FCA" w:rsidRPr="00715A0F" w:rsidRDefault="00523454" w:rsidP="000416EE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Databehandler kan</w:t>
      </w:r>
      <w:r w:rsidR="00542FCA" w:rsidRPr="00715A0F">
        <w:rPr>
          <w:rFonts w:ascii="Calibri" w:hAnsi="Calibri" w:cs="Calibri"/>
          <w:sz w:val="22"/>
          <w:szCs w:val="22"/>
        </w:rPr>
        <w:t xml:space="preserve"> ikke </w:t>
      </w:r>
      <w:r w:rsidRPr="00715A0F">
        <w:rPr>
          <w:rFonts w:ascii="Calibri" w:hAnsi="Calibri" w:cs="Calibri"/>
          <w:sz w:val="22"/>
          <w:szCs w:val="22"/>
        </w:rPr>
        <w:t>sette ut hele eller deler av Behandlingen til en annen virksomhet ("</w:t>
      </w:r>
      <w:r w:rsidRPr="00715A0F">
        <w:rPr>
          <w:rFonts w:ascii="Calibri" w:hAnsi="Calibri" w:cs="Calibri"/>
          <w:b/>
          <w:sz w:val="22"/>
          <w:szCs w:val="22"/>
        </w:rPr>
        <w:t>Underleverandør</w:t>
      </w:r>
      <w:r w:rsidR="00542FCA" w:rsidRPr="00715A0F">
        <w:rPr>
          <w:rFonts w:ascii="Calibri" w:hAnsi="Calibri" w:cs="Calibri"/>
          <w:sz w:val="22"/>
          <w:szCs w:val="22"/>
        </w:rPr>
        <w:t xml:space="preserve">"), uten at Behandlingsansvarlig på forhånd </w:t>
      </w:r>
      <w:r w:rsidR="00DC44C3">
        <w:rPr>
          <w:rFonts w:ascii="Calibri" w:hAnsi="Calibri" w:cs="Calibri"/>
          <w:sz w:val="22"/>
          <w:szCs w:val="22"/>
        </w:rPr>
        <w:t>er blitt informert</w:t>
      </w:r>
      <w:r w:rsidR="00542FCA" w:rsidRPr="00715A0F">
        <w:rPr>
          <w:rFonts w:ascii="Calibri" w:hAnsi="Calibri" w:cs="Calibri"/>
          <w:sz w:val="22"/>
          <w:szCs w:val="22"/>
        </w:rPr>
        <w:t xml:space="preserve">.  </w:t>
      </w:r>
    </w:p>
    <w:p w14:paraId="09EBF079" w14:textId="77777777" w:rsidR="00542FCA" w:rsidRPr="00715A0F" w:rsidRDefault="00542FCA" w:rsidP="000416EE">
      <w:pPr>
        <w:rPr>
          <w:rFonts w:ascii="Calibri" w:hAnsi="Calibri" w:cs="Calibri"/>
          <w:sz w:val="22"/>
          <w:szCs w:val="22"/>
        </w:rPr>
      </w:pPr>
    </w:p>
    <w:p w14:paraId="3B75080E" w14:textId="77777777" w:rsidR="00542FCA" w:rsidRPr="00715A0F" w:rsidRDefault="00542FCA" w:rsidP="000416EE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 xml:space="preserve">Databehandler kan sette ut hele eller deler av Behandlingen til: </w:t>
      </w:r>
    </w:p>
    <w:p w14:paraId="13C2E079" w14:textId="77777777" w:rsidR="00542FCA" w:rsidRPr="005974BD" w:rsidRDefault="00E22213" w:rsidP="00BD3AE6">
      <w:pPr>
        <w:numPr>
          <w:ilvl w:val="0"/>
          <w:numId w:val="33"/>
        </w:numPr>
        <w:rPr>
          <w:rFonts w:ascii="Calibri" w:hAnsi="Calibri" w:cs="Calibri"/>
          <w:sz w:val="22"/>
          <w:szCs w:val="22"/>
          <w:highlight w:val="yellow"/>
        </w:rPr>
      </w:pPr>
      <w:r w:rsidRPr="005974BD">
        <w:rPr>
          <w:rFonts w:ascii="Calibri" w:hAnsi="Calibri" w:cs="Calibri"/>
          <w:sz w:val="22"/>
          <w:szCs w:val="22"/>
          <w:highlight w:val="yellow"/>
        </w:rPr>
        <w:t>[</w:t>
      </w:r>
      <w:r w:rsidRPr="005974BD">
        <w:rPr>
          <w:rFonts w:ascii="Calibri" w:hAnsi="Calibri" w:cs="Calibri"/>
          <w:i/>
          <w:sz w:val="22"/>
          <w:szCs w:val="22"/>
          <w:highlight w:val="yellow"/>
        </w:rPr>
        <w:t>sett inn underleverandører</w:t>
      </w:r>
      <w:r w:rsidRPr="005974BD">
        <w:rPr>
          <w:rFonts w:ascii="Calibri" w:hAnsi="Calibri" w:cs="Calibri"/>
          <w:sz w:val="22"/>
          <w:szCs w:val="22"/>
          <w:highlight w:val="yellow"/>
        </w:rPr>
        <w:t>]</w:t>
      </w:r>
    </w:p>
    <w:p w14:paraId="362A3E33" w14:textId="77777777" w:rsidR="00523454" w:rsidRPr="00715A0F" w:rsidRDefault="00523454" w:rsidP="000416EE">
      <w:pPr>
        <w:rPr>
          <w:rFonts w:ascii="Calibri" w:hAnsi="Calibri" w:cs="Calibri"/>
          <w:sz w:val="22"/>
          <w:szCs w:val="22"/>
        </w:rPr>
      </w:pPr>
    </w:p>
    <w:p w14:paraId="0DA105DE" w14:textId="77777777" w:rsidR="00DC44C3" w:rsidRDefault="00DC44C3" w:rsidP="00DC44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Eventuelle endringer i denne listen skal meddeles Behandlingsansvarlig senest 30 dager før Behandlingen overlates til en ny Underleverandør. Behandlingsansvarlig skal kunne protestere mot eller stille vilkår for å akseptere nye Underleverandører.</w:t>
      </w:r>
    </w:p>
    <w:p w14:paraId="756AD93B" w14:textId="77777777" w:rsidR="00DC44C3" w:rsidRDefault="00DC44C3" w:rsidP="000416EE">
      <w:pPr>
        <w:rPr>
          <w:rFonts w:ascii="Calibri" w:hAnsi="Calibri" w:cs="Calibri"/>
          <w:sz w:val="22"/>
          <w:szCs w:val="22"/>
        </w:rPr>
      </w:pPr>
    </w:p>
    <w:p w14:paraId="1F1CA67E" w14:textId="77777777" w:rsidR="00523454" w:rsidRPr="00715A0F" w:rsidRDefault="00523454" w:rsidP="000416EE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Databehandler skal inngå en skriftlig avtale med Underleverandøren</w:t>
      </w:r>
      <w:r w:rsidR="004E6E64" w:rsidRPr="00715A0F">
        <w:rPr>
          <w:rFonts w:ascii="Calibri" w:hAnsi="Calibri" w:cs="Calibri"/>
          <w:sz w:val="22"/>
          <w:szCs w:val="22"/>
        </w:rPr>
        <w:t>e</w:t>
      </w:r>
      <w:r w:rsidRPr="00715A0F">
        <w:rPr>
          <w:rFonts w:ascii="Calibri" w:hAnsi="Calibri" w:cs="Calibri"/>
          <w:sz w:val="22"/>
          <w:szCs w:val="22"/>
        </w:rPr>
        <w:t>, som pålegger Underleverandøren</w:t>
      </w:r>
      <w:r w:rsidR="004E6E64" w:rsidRPr="00715A0F">
        <w:rPr>
          <w:rFonts w:ascii="Calibri" w:hAnsi="Calibri" w:cs="Calibri"/>
          <w:sz w:val="22"/>
          <w:szCs w:val="22"/>
        </w:rPr>
        <w:t>e</w:t>
      </w:r>
      <w:r w:rsidRPr="00715A0F">
        <w:rPr>
          <w:rFonts w:ascii="Calibri" w:hAnsi="Calibri" w:cs="Calibri"/>
          <w:sz w:val="22"/>
          <w:szCs w:val="22"/>
        </w:rPr>
        <w:t xml:space="preserve"> de samme forpliktelsene som Databehandler har i </w:t>
      </w:r>
      <w:proofErr w:type="gramStart"/>
      <w:r w:rsidRPr="00715A0F">
        <w:rPr>
          <w:rFonts w:ascii="Calibri" w:hAnsi="Calibri" w:cs="Calibri"/>
          <w:sz w:val="22"/>
          <w:szCs w:val="22"/>
        </w:rPr>
        <w:t>medhold av</w:t>
      </w:r>
      <w:proofErr w:type="gramEnd"/>
      <w:r w:rsidRPr="00715A0F">
        <w:rPr>
          <w:rFonts w:ascii="Calibri" w:hAnsi="Calibri" w:cs="Calibri"/>
          <w:sz w:val="22"/>
          <w:szCs w:val="22"/>
        </w:rPr>
        <w:t xml:space="preserve"> denne Databehandleravtale.   </w:t>
      </w:r>
    </w:p>
    <w:p w14:paraId="292C0591" w14:textId="77777777" w:rsidR="00523454" w:rsidRPr="00715A0F" w:rsidRDefault="00523454" w:rsidP="000416EE">
      <w:pPr>
        <w:rPr>
          <w:rFonts w:ascii="Calibri" w:hAnsi="Calibri" w:cs="Calibri"/>
          <w:sz w:val="22"/>
          <w:szCs w:val="22"/>
        </w:rPr>
      </w:pPr>
    </w:p>
    <w:p w14:paraId="18DE64B1" w14:textId="77777777" w:rsidR="00523454" w:rsidRPr="00715A0F" w:rsidRDefault="00523454" w:rsidP="000416EE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Databehandler er fullt ut ansvarlig for den Behandlingen som Underleverandøren</w:t>
      </w:r>
      <w:r w:rsidR="00113DF1" w:rsidRPr="00715A0F">
        <w:rPr>
          <w:rFonts w:ascii="Calibri" w:hAnsi="Calibri" w:cs="Calibri"/>
          <w:sz w:val="22"/>
          <w:szCs w:val="22"/>
        </w:rPr>
        <w:t>e</w:t>
      </w:r>
      <w:r w:rsidRPr="00715A0F">
        <w:rPr>
          <w:rFonts w:ascii="Calibri" w:hAnsi="Calibri" w:cs="Calibri"/>
          <w:sz w:val="22"/>
          <w:szCs w:val="22"/>
        </w:rPr>
        <w:t xml:space="preserve"> gjør.</w:t>
      </w:r>
    </w:p>
    <w:p w14:paraId="26C9AC0D" w14:textId="77777777" w:rsidR="00FE0DD1" w:rsidRPr="00715A0F" w:rsidRDefault="00FE0DD1" w:rsidP="000416EE">
      <w:pPr>
        <w:rPr>
          <w:rFonts w:ascii="Calibri" w:hAnsi="Calibri" w:cs="Calibri"/>
          <w:iCs/>
          <w:sz w:val="22"/>
          <w:szCs w:val="22"/>
        </w:rPr>
      </w:pPr>
    </w:p>
    <w:p w14:paraId="21DA28B8" w14:textId="77777777" w:rsidR="00E22213" w:rsidRPr="00715A0F" w:rsidRDefault="00E22213" w:rsidP="000416EE">
      <w:pPr>
        <w:rPr>
          <w:rFonts w:ascii="Calibri" w:hAnsi="Calibri" w:cs="Calibri"/>
          <w:iCs/>
          <w:sz w:val="22"/>
          <w:szCs w:val="22"/>
        </w:rPr>
      </w:pPr>
    </w:p>
    <w:p w14:paraId="4958E4F3" w14:textId="77777777" w:rsidR="00E22213" w:rsidRPr="00715A0F" w:rsidRDefault="00E22213" w:rsidP="000416EE">
      <w:pPr>
        <w:rPr>
          <w:rFonts w:ascii="Calibri" w:hAnsi="Calibri" w:cs="Calibri"/>
          <w:iCs/>
          <w:sz w:val="22"/>
          <w:szCs w:val="22"/>
        </w:rPr>
      </w:pPr>
    </w:p>
    <w:p w14:paraId="72540A67" w14:textId="77777777" w:rsidR="00523454" w:rsidRPr="00715A0F" w:rsidRDefault="00523454" w:rsidP="00946844">
      <w:pPr>
        <w:pStyle w:val="Overskrift2"/>
        <w:rPr>
          <w:rFonts w:ascii="Calibri" w:hAnsi="Calibri" w:cs="Calibri"/>
          <w:sz w:val="22"/>
          <w:szCs w:val="22"/>
        </w:rPr>
      </w:pPr>
      <w:bookmarkStart w:id="11" w:name="_Toc471207637"/>
      <w:r w:rsidRPr="00715A0F">
        <w:rPr>
          <w:rFonts w:ascii="Calibri" w:hAnsi="Calibri" w:cs="Calibri"/>
          <w:sz w:val="22"/>
          <w:szCs w:val="22"/>
        </w:rPr>
        <w:lastRenderedPageBreak/>
        <w:t>Overføring til Tredjeland</w:t>
      </w:r>
      <w:r w:rsidRPr="00715A0F">
        <w:rPr>
          <w:rFonts w:ascii="Calibri" w:hAnsi="Calibri" w:cs="Calibri"/>
          <w:sz w:val="22"/>
          <w:szCs w:val="22"/>
        </w:rPr>
        <w:t/>
      </w:r>
      <w:bookmarkEnd w:id="11"/>
    </w:p>
    <w:p w14:paraId="1D20003D" w14:textId="77777777" w:rsidR="00523454" w:rsidRPr="00715A0F" w:rsidRDefault="00523454" w:rsidP="000416EE">
      <w:pPr>
        <w:rPr>
          <w:rFonts w:ascii="Calibri" w:hAnsi="Calibri" w:cs="Calibri"/>
          <w:sz w:val="22"/>
          <w:szCs w:val="22"/>
        </w:rPr>
      </w:pPr>
    </w:p>
    <w:p w14:paraId="6FB5F082" w14:textId="77777777" w:rsidR="000D3E07" w:rsidRPr="00887338" w:rsidRDefault="000D3E07" w:rsidP="000D3E07">
      <w:pPr>
        <w:rPr>
          <w:rFonts w:ascii="Calibri" w:hAnsi="Calibri" w:cs="Calibri"/>
          <w:sz w:val="22"/>
          <w:szCs w:val="22"/>
        </w:rPr>
      </w:pPr>
      <w:r w:rsidRPr="00887338">
        <w:rPr>
          <w:rFonts w:ascii="Calibri" w:hAnsi="Calibri" w:cs="Calibri"/>
          <w:sz w:val="22"/>
          <w:szCs w:val="22"/>
        </w:rPr>
        <w:t xml:space="preserve">Databehandler skal ikke uten den behandlingsansvarliges skriftlige tillatelse overføre eller tillate overføring av Personopplysninger til tredjeland som ikke er godkjent i </w:t>
      </w:r>
      <w:proofErr w:type="gramStart"/>
      <w:r w:rsidRPr="00887338">
        <w:rPr>
          <w:rFonts w:ascii="Calibri" w:hAnsi="Calibri" w:cs="Calibri"/>
          <w:sz w:val="22"/>
          <w:szCs w:val="22"/>
        </w:rPr>
        <w:t>medhold av</w:t>
      </w:r>
      <w:proofErr w:type="gramEnd"/>
      <w:r w:rsidRPr="00887338">
        <w:rPr>
          <w:rFonts w:ascii="Calibri" w:hAnsi="Calibri" w:cs="Calibri"/>
          <w:sz w:val="22"/>
          <w:szCs w:val="22"/>
        </w:rPr>
        <w:t xml:space="preserve"> personvernforordningen art. 45. Med overføring menes her også at personopplysninger som oppbevares og behandles innenfor EU/EØS gjøres tilgjengelige for personer eller virksomheter i et tredjeland.</w:t>
      </w:r>
    </w:p>
    <w:p w14:paraId="31D8AEF4" w14:textId="77777777" w:rsidR="00523454" w:rsidRPr="00715A0F" w:rsidRDefault="00523454" w:rsidP="000416EE">
      <w:pPr>
        <w:rPr>
          <w:rFonts w:ascii="Calibri" w:hAnsi="Calibri" w:cs="Calibri"/>
          <w:iCs/>
          <w:sz w:val="22"/>
          <w:szCs w:val="22"/>
        </w:rPr>
      </w:pPr>
    </w:p>
    <w:p w14:paraId="60BC86B4" w14:textId="77777777" w:rsidR="00523454" w:rsidRPr="00715A0F" w:rsidRDefault="00523454" w:rsidP="00946844">
      <w:pPr>
        <w:pStyle w:val="Overskrift2"/>
        <w:rPr>
          <w:rFonts w:ascii="Calibri" w:hAnsi="Calibri" w:cs="Calibri"/>
          <w:sz w:val="22"/>
          <w:szCs w:val="22"/>
        </w:rPr>
      </w:pPr>
      <w:bookmarkStart w:id="12" w:name="_Toc471207638"/>
      <w:r w:rsidRPr="00715A0F">
        <w:rPr>
          <w:rFonts w:ascii="Calibri" w:hAnsi="Calibri" w:cs="Calibri"/>
          <w:sz w:val="22"/>
          <w:szCs w:val="22"/>
        </w:rPr>
        <w:t>Informasjonssikkerhet</w:t>
      </w:r>
      <w:bookmarkEnd w:id="12"/>
    </w:p>
    <w:p w14:paraId="3B888CD8" w14:textId="77777777" w:rsidR="00523454" w:rsidRPr="00715A0F" w:rsidRDefault="00523454" w:rsidP="000416EE">
      <w:pPr>
        <w:rPr>
          <w:rFonts w:ascii="Calibri" w:hAnsi="Calibri" w:cs="Calibri"/>
          <w:iCs/>
          <w:sz w:val="22"/>
          <w:szCs w:val="22"/>
        </w:rPr>
      </w:pPr>
    </w:p>
    <w:p w14:paraId="00901210" w14:textId="77777777" w:rsidR="00523454" w:rsidRPr="00715A0F" w:rsidRDefault="00523454" w:rsidP="000416EE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Databehandler skal etablere tekniske og organisatoriske informasjonssikkerhetstiltak, som står i et rimelig forhold til den risikoen Behandlingen representerer. Dette omfatter også tiltak for å sikre at personer som har autorisert tilgang til Personopplysningene bare Behandler disse i tråd med denne Databehandleravtale og Behandlingsansvarliges instrukser. Tiltakene skal dokumenteres.</w:t>
      </w:r>
    </w:p>
    <w:p w14:paraId="3211B041" w14:textId="77777777" w:rsidR="00E22213" w:rsidRPr="00715A0F" w:rsidRDefault="00E22213" w:rsidP="000416EE">
      <w:pPr>
        <w:rPr>
          <w:rFonts w:ascii="Calibri" w:hAnsi="Calibri" w:cs="Calibri"/>
          <w:sz w:val="22"/>
          <w:szCs w:val="22"/>
        </w:rPr>
      </w:pPr>
    </w:p>
    <w:p w14:paraId="6BA3692E" w14:textId="77777777" w:rsidR="00E22213" w:rsidRPr="00715A0F" w:rsidRDefault="00E22213" w:rsidP="000416EE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 xml:space="preserve">Tiltakene skal i det minste omfatte følgende: </w:t>
      </w:r>
    </w:p>
    <w:p w14:paraId="7706FE8F" w14:textId="77777777" w:rsidR="00523454" w:rsidRPr="00715A0F" w:rsidRDefault="00523454" w:rsidP="000416EE">
      <w:pPr>
        <w:rPr>
          <w:rFonts w:ascii="Calibri" w:hAnsi="Calibri" w:cs="Calibri"/>
          <w:sz w:val="22"/>
          <w:szCs w:val="22"/>
        </w:rPr>
      </w:pPr>
    </w:p>
    <w:p w14:paraId="6260AB4F" w14:textId="77777777" w:rsidR="000416EE" w:rsidRPr="00715A0F" w:rsidRDefault="000416EE" w:rsidP="00946844">
      <w:pPr>
        <w:pStyle w:val="Overskrift3"/>
        <w:rPr>
          <w:rFonts w:ascii="Calibri" w:hAnsi="Calibri" w:cs="Calibri"/>
          <w:sz w:val="22"/>
          <w:szCs w:val="22"/>
        </w:rPr>
      </w:pPr>
      <w:bookmarkStart w:id="13" w:name="_Toc471207639"/>
      <w:r w:rsidRPr="00715A0F">
        <w:rPr>
          <w:rFonts w:ascii="Calibri" w:hAnsi="Calibri" w:cs="Calibri"/>
          <w:sz w:val="22"/>
          <w:szCs w:val="22"/>
        </w:rPr>
        <w:t>Fysiske tiltak</w:t>
      </w:r>
      <w:bookmarkEnd w:id="13"/>
      <w:r w:rsidRPr="00715A0F">
        <w:rPr>
          <w:rFonts w:ascii="Calibri" w:hAnsi="Calibri" w:cs="Calibri"/>
          <w:sz w:val="22"/>
          <w:szCs w:val="22"/>
        </w:rPr>
        <w:t xml:space="preserve"> </w:t>
      </w:r>
    </w:p>
    <w:p w14:paraId="3198DD2D" w14:textId="77777777" w:rsidR="000416EE" w:rsidRPr="005974BD" w:rsidRDefault="00E22213" w:rsidP="00E22213">
      <w:pPr>
        <w:numPr>
          <w:ilvl w:val="0"/>
          <w:numId w:val="38"/>
        </w:numPr>
        <w:rPr>
          <w:rFonts w:ascii="Calibri" w:hAnsi="Calibri" w:cs="Calibri"/>
          <w:sz w:val="22"/>
          <w:szCs w:val="22"/>
          <w:highlight w:val="yellow"/>
        </w:rPr>
      </w:pPr>
      <w:r w:rsidRPr="005974BD">
        <w:rPr>
          <w:rFonts w:ascii="Calibri" w:hAnsi="Calibri" w:cs="Calibri"/>
          <w:sz w:val="22"/>
          <w:szCs w:val="22"/>
          <w:highlight w:val="yellow"/>
        </w:rPr>
        <w:t>[</w:t>
      </w:r>
      <w:r w:rsidRPr="005974BD">
        <w:rPr>
          <w:rFonts w:ascii="Calibri" w:hAnsi="Calibri" w:cs="Calibri"/>
          <w:i/>
          <w:sz w:val="22"/>
          <w:szCs w:val="22"/>
          <w:highlight w:val="yellow"/>
        </w:rPr>
        <w:t>sett inn</w:t>
      </w:r>
      <w:r w:rsidRPr="005974BD">
        <w:rPr>
          <w:rFonts w:ascii="Calibri" w:hAnsi="Calibri" w:cs="Calibri"/>
          <w:sz w:val="22"/>
          <w:szCs w:val="22"/>
          <w:highlight w:val="yellow"/>
        </w:rPr>
        <w:t xml:space="preserve">] </w:t>
      </w:r>
    </w:p>
    <w:p w14:paraId="5069DB44" w14:textId="77777777" w:rsidR="00BD3AE6" w:rsidRPr="00715A0F" w:rsidRDefault="00BD3AE6" w:rsidP="00BD3AE6">
      <w:pPr>
        <w:rPr>
          <w:rFonts w:ascii="Calibri" w:hAnsi="Calibri" w:cs="Calibri"/>
          <w:sz w:val="22"/>
          <w:szCs w:val="22"/>
        </w:rPr>
      </w:pPr>
    </w:p>
    <w:p w14:paraId="080DAA54" w14:textId="77777777" w:rsidR="000416EE" w:rsidRPr="00715A0F" w:rsidRDefault="000416EE" w:rsidP="00946844">
      <w:pPr>
        <w:pStyle w:val="Overskrift3"/>
        <w:rPr>
          <w:rFonts w:ascii="Calibri" w:hAnsi="Calibri" w:cs="Calibri"/>
          <w:sz w:val="22"/>
          <w:szCs w:val="22"/>
        </w:rPr>
      </w:pPr>
      <w:bookmarkStart w:id="14" w:name="_Toc471207640"/>
      <w:r w:rsidRPr="00715A0F">
        <w:rPr>
          <w:rFonts w:ascii="Calibri" w:hAnsi="Calibri" w:cs="Calibri"/>
          <w:sz w:val="22"/>
          <w:szCs w:val="22"/>
        </w:rPr>
        <w:t>Tekniske tiltak</w:t>
      </w:r>
      <w:bookmarkEnd w:id="14"/>
    </w:p>
    <w:p w14:paraId="0F4C1E34" w14:textId="77777777" w:rsidR="00E22213" w:rsidRPr="005974BD" w:rsidRDefault="00E22213" w:rsidP="00E22213">
      <w:pPr>
        <w:numPr>
          <w:ilvl w:val="0"/>
          <w:numId w:val="36"/>
        </w:numPr>
        <w:rPr>
          <w:rFonts w:ascii="Calibri" w:hAnsi="Calibri" w:cs="Calibri"/>
          <w:sz w:val="22"/>
          <w:szCs w:val="22"/>
          <w:highlight w:val="yellow"/>
        </w:rPr>
      </w:pPr>
      <w:r w:rsidRPr="005974BD">
        <w:rPr>
          <w:rFonts w:ascii="Calibri" w:hAnsi="Calibri" w:cs="Calibri"/>
          <w:sz w:val="22"/>
          <w:szCs w:val="22"/>
          <w:highlight w:val="yellow"/>
        </w:rPr>
        <w:t>[</w:t>
      </w:r>
      <w:r w:rsidRPr="005974BD">
        <w:rPr>
          <w:rFonts w:ascii="Calibri" w:hAnsi="Calibri" w:cs="Calibri"/>
          <w:i/>
          <w:sz w:val="22"/>
          <w:szCs w:val="22"/>
          <w:highlight w:val="yellow"/>
        </w:rPr>
        <w:t>sett inn</w:t>
      </w:r>
      <w:r w:rsidRPr="005974BD">
        <w:rPr>
          <w:rFonts w:ascii="Calibri" w:hAnsi="Calibri" w:cs="Calibri"/>
          <w:sz w:val="22"/>
          <w:szCs w:val="22"/>
          <w:highlight w:val="yellow"/>
        </w:rPr>
        <w:t xml:space="preserve">] </w:t>
      </w:r>
    </w:p>
    <w:p w14:paraId="762F6184" w14:textId="77777777" w:rsidR="00BD3AE6" w:rsidRPr="00715A0F" w:rsidRDefault="00BD3AE6" w:rsidP="00BD3AE6">
      <w:pPr>
        <w:rPr>
          <w:rFonts w:ascii="Calibri" w:hAnsi="Calibri" w:cs="Calibri"/>
          <w:sz w:val="22"/>
          <w:szCs w:val="22"/>
        </w:rPr>
      </w:pPr>
    </w:p>
    <w:p w14:paraId="12BD00BD" w14:textId="77777777" w:rsidR="00523454" w:rsidRPr="00715A0F" w:rsidRDefault="00523454" w:rsidP="00946844">
      <w:pPr>
        <w:pStyle w:val="Overskrift2"/>
        <w:rPr>
          <w:rFonts w:ascii="Calibri" w:hAnsi="Calibri" w:cs="Calibri"/>
          <w:sz w:val="22"/>
          <w:szCs w:val="22"/>
        </w:rPr>
      </w:pPr>
      <w:bookmarkStart w:id="15" w:name="_Toc471207641"/>
      <w:bookmarkEnd w:id="5"/>
      <w:r w:rsidRPr="00715A0F">
        <w:rPr>
          <w:rFonts w:ascii="Calibri" w:hAnsi="Calibri" w:cs="Calibri"/>
          <w:sz w:val="22"/>
          <w:szCs w:val="22"/>
        </w:rPr>
        <w:t>Avviksmelding ved sikkerhetsbrudd</w:t>
      </w:r>
      <w:bookmarkEnd w:id="15"/>
    </w:p>
    <w:p w14:paraId="77D208D5" w14:textId="77777777" w:rsidR="00523454" w:rsidRPr="00715A0F" w:rsidRDefault="00523454" w:rsidP="000416EE">
      <w:pPr>
        <w:rPr>
          <w:rFonts w:ascii="Calibri" w:hAnsi="Calibri" w:cs="Calibri"/>
          <w:b/>
          <w:sz w:val="22"/>
          <w:szCs w:val="22"/>
        </w:rPr>
      </w:pPr>
    </w:p>
    <w:p w14:paraId="4FA9B9BB" w14:textId="77777777" w:rsidR="0026287B" w:rsidRDefault="00523454" w:rsidP="000416EE">
      <w:pPr>
        <w:rPr>
          <w:rFonts w:ascii="Calibri" w:hAnsi="Calibri" w:cs="Calibri"/>
          <w:color w:val="000000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 xml:space="preserve">Databehandler skal uten ugrunnet opphold melde fra til Behandlingsansvarlig om sikkerhetsbrudd som har medført en hendelig eller ulovlig </w:t>
      </w:r>
      <w:r w:rsidRPr="00715A0F">
        <w:rPr>
          <w:rFonts w:ascii="Calibri" w:hAnsi="Calibri" w:cs="Calibri"/>
          <w:color w:val="000000"/>
          <w:sz w:val="22"/>
          <w:szCs w:val="22"/>
        </w:rPr>
        <w:t xml:space="preserve">tilintetgjørelse, tap, endring, uautorisert utlevering av eller tilgang til Personopplysningene. </w:t>
      </w:r>
    </w:p>
    <w:p w14:paraId="3D471992" w14:textId="77777777" w:rsidR="0026287B" w:rsidRDefault="0026287B" w:rsidP="000416EE">
      <w:pPr>
        <w:rPr>
          <w:rFonts w:ascii="Calibri" w:hAnsi="Calibri" w:cs="Calibri"/>
          <w:sz w:val="22"/>
          <w:szCs w:val="22"/>
        </w:rPr>
      </w:pPr>
    </w:p>
    <w:p w14:paraId="6BACB953" w14:textId="77777777" w:rsidR="00523454" w:rsidRPr="00715A0F" w:rsidRDefault="0026287B" w:rsidP="000416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Den Behandlingsansvarlige har ansvaret for å sende melding til tilsynsmyndighet, og Databehandler skal ikke sende slik melding eller kontakte tilsynsmyndighet uten at den Behandlingsansvarlige har gitt instruks om dette.</w:t>
      </w:r>
      <w:r w:rsidR="00523454" w:rsidRPr="00715A0F">
        <w:rPr>
          <w:rFonts w:ascii="Calibri" w:hAnsi="Calibri" w:cs="Calibri"/>
          <w:sz w:val="22"/>
          <w:szCs w:val="22"/>
        </w:rPr>
        <w:t xml:space="preserve"> </w:t>
      </w:r>
    </w:p>
    <w:p w14:paraId="5C4E8356" w14:textId="77777777" w:rsidR="004C0C07" w:rsidRPr="00715A0F" w:rsidRDefault="004C0C07" w:rsidP="000416EE">
      <w:pPr>
        <w:rPr>
          <w:rFonts w:ascii="Calibri" w:hAnsi="Calibri" w:cs="Calibri"/>
          <w:sz w:val="22"/>
          <w:szCs w:val="22"/>
        </w:rPr>
      </w:pPr>
    </w:p>
    <w:p w14:paraId="4B116085" w14:textId="77777777" w:rsidR="004C0C07" w:rsidRPr="00715A0F" w:rsidRDefault="004C0C07" w:rsidP="00946844">
      <w:pPr>
        <w:pStyle w:val="Overskrift2"/>
        <w:rPr>
          <w:rFonts w:ascii="Calibri" w:hAnsi="Calibri" w:cs="Calibri"/>
          <w:sz w:val="22"/>
          <w:szCs w:val="22"/>
        </w:rPr>
      </w:pPr>
      <w:bookmarkStart w:id="16" w:name="_Toc471207642"/>
      <w:r w:rsidRPr="00715A0F">
        <w:rPr>
          <w:rFonts w:ascii="Calibri" w:hAnsi="Calibri" w:cs="Calibri"/>
          <w:sz w:val="22"/>
          <w:szCs w:val="22"/>
        </w:rPr>
        <w:t>Tilgang til informasjon og sikkerhetsrevisjoner</w:t>
      </w:r>
      <w:bookmarkEnd w:id="16"/>
      <w:r w:rsidRPr="00715A0F">
        <w:rPr>
          <w:rFonts w:ascii="Calibri" w:hAnsi="Calibri" w:cs="Calibri"/>
          <w:sz w:val="22"/>
          <w:szCs w:val="22"/>
        </w:rPr>
        <w:t xml:space="preserve"> </w:t>
      </w:r>
    </w:p>
    <w:p w14:paraId="74B0A5D4" w14:textId="77777777" w:rsidR="004C0C07" w:rsidRPr="00715A0F" w:rsidRDefault="004C0C07" w:rsidP="000416EE">
      <w:pPr>
        <w:rPr>
          <w:rFonts w:ascii="Calibri" w:hAnsi="Calibri" w:cs="Calibri"/>
          <w:sz w:val="22"/>
          <w:szCs w:val="22"/>
        </w:rPr>
      </w:pPr>
    </w:p>
    <w:p w14:paraId="37D6BC37" w14:textId="77777777" w:rsidR="004C0C07" w:rsidRPr="00715A0F" w:rsidRDefault="004C0C07" w:rsidP="000416EE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 xml:space="preserve">Databehandler skal på forespørsel gi Behandlingsansvarlig tilgang til all informasjon som er nødvendig for </w:t>
      </w:r>
    </w:p>
    <w:p w14:paraId="43FF49BF" w14:textId="77777777" w:rsidR="004C0C07" w:rsidRPr="00715A0F" w:rsidRDefault="004C0C07" w:rsidP="00E27348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 xml:space="preserve">å påvise at Behandlingen skjer i samsvar med denne Databehandleravtale og Behandlingsansvarliges instrukser, og for </w:t>
      </w:r>
    </w:p>
    <w:p w14:paraId="33BCEDF8" w14:textId="77777777" w:rsidR="004C0C07" w:rsidRPr="00715A0F" w:rsidRDefault="004C0C07" w:rsidP="00E27348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at Behandlingsansvarlig skal kunne oppfylle sine lovpålagte forpliktelser</w:t>
      </w:r>
      <w:r w:rsidR="00D2495E" w:rsidRPr="00715A0F">
        <w:rPr>
          <w:rFonts w:ascii="Calibri" w:hAnsi="Calibri" w:cs="Calibri"/>
          <w:sz w:val="22"/>
          <w:szCs w:val="22"/>
        </w:rPr>
        <w:t>.</w:t>
      </w:r>
      <w:r w:rsidRPr="00715A0F">
        <w:rPr>
          <w:rFonts w:ascii="Calibri" w:hAnsi="Calibri" w:cs="Calibri"/>
          <w:sz w:val="22"/>
          <w:szCs w:val="22"/>
        </w:rPr>
        <w:t xml:space="preserve"> </w:t>
      </w:r>
    </w:p>
    <w:p w14:paraId="720204CE" w14:textId="77777777" w:rsidR="004C0C07" w:rsidRPr="00715A0F" w:rsidRDefault="004C0C07" w:rsidP="000416EE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ab/>
      </w:r>
    </w:p>
    <w:p w14:paraId="527F3823" w14:textId="77777777" w:rsidR="00EE7618" w:rsidRPr="00715A0F" w:rsidRDefault="004C0C07" w:rsidP="00946844">
      <w:pPr>
        <w:pStyle w:val="Overskrift1"/>
        <w:rPr>
          <w:rFonts w:ascii="Calibri" w:hAnsi="Calibri" w:cs="Calibri"/>
          <w:sz w:val="22"/>
          <w:szCs w:val="22"/>
        </w:rPr>
      </w:pPr>
      <w:bookmarkStart w:id="17" w:name="_Toc471207643"/>
      <w:r w:rsidRPr="00715A0F">
        <w:rPr>
          <w:rFonts w:ascii="Calibri" w:hAnsi="Calibri" w:cs="Calibri"/>
          <w:sz w:val="22"/>
          <w:szCs w:val="22"/>
        </w:rPr>
        <w:t>Databehandleravtalens varighet</w:t>
      </w:r>
      <w:bookmarkEnd w:id="17"/>
      <w:r w:rsidRPr="00715A0F">
        <w:rPr>
          <w:rFonts w:ascii="Calibri" w:hAnsi="Calibri" w:cs="Calibri"/>
          <w:sz w:val="22"/>
          <w:szCs w:val="22"/>
        </w:rPr>
        <w:t xml:space="preserve"> </w:t>
      </w:r>
    </w:p>
    <w:p w14:paraId="759986BB" w14:textId="77777777" w:rsidR="004C0C07" w:rsidRPr="00715A0F" w:rsidRDefault="004C0C07" w:rsidP="00542FCA">
      <w:pPr>
        <w:rPr>
          <w:rFonts w:ascii="Calibri" w:hAnsi="Calibri" w:cs="Calibri"/>
          <w:sz w:val="22"/>
          <w:szCs w:val="22"/>
          <w:lang w:val="is-IS"/>
        </w:rPr>
      </w:pPr>
    </w:p>
    <w:p w14:paraId="1DD2A2FB" w14:textId="77777777" w:rsidR="004C0C07" w:rsidRPr="00715A0F" w:rsidRDefault="004C0C07" w:rsidP="004C0C07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Denne Databehandleravtale gjelder så lenge Databehandler Behandler Personopplysninger på vegne av Behandlingsansvarlig.</w:t>
      </w:r>
    </w:p>
    <w:p w14:paraId="34C33227" w14:textId="77777777" w:rsidR="00E27348" w:rsidRPr="00715A0F" w:rsidRDefault="00E27348">
      <w:pPr>
        <w:rPr>
          <w:rFonts w:ascii="Calibri" w:hAnsi="Calibri" w:cs="Calibri"/>
          <w:sz w:val="22"/>
          <w:szCs w:val="22"/>
        </w:rPr>
      </w:pPr>
    </w:p>
    <w:p w14:paraId="3F67DA22" w14:textId="77777777" w:rsidR="00C860F8" w:rsidRPr="00715A0F" w:rsidRDefault="00C860F8" w:rsidP="00946844">
      <w:pPr>
        <w:pStyle w:val="Overskrift1"/>
        <w:rPr>
          <w:rFonts w:ascii="Calibri" w:hAnsi="Calibri" w:cs="Calibri"/>
          <w:sz w:val="22"/>
          <w:szCs w:val="22"/>
        </w:rPr>
      </w:pPr>
      <w:bookmarkStart w:id="18" w:name="_Toc471207644"/>
      <w:r w:rsidRPr="00715A0F">
        <w:rPr>
          <w:rFonts w:ascii="Calibri" w:hAnsi="Calibri" w:cs="Calibri"/>
          <w:sz w:val="22"/>
          <w:szCs w:val="22"/>
        </w:rPr>
        <w:lastRenderedPageBreak/>
        <w:t>Ved opphør</w:t>
      </w:r>
      <w:bookmarkEnd w:id="18"/>
      <w:r w:rsidRPr="00715A0F">
        <w:rPr>
          <w:rFonts w:ascii="Calibri" w:hAnsi="Calibri" w:cs="Calibri"/>
          <w:sz w:val="22"/>
          <w:szCs w:val="22"/>
        </w:rPr>
        <w:t xml:space="preserve"> </w:t>
      </w:r>
    </w:p>
    <w:p w14:paraId="0E282DA3" w14:textId="77777777" w:rsidR="004C0C07" w:rsidRPr="00715A0F" w:rsidRDefault="004C0C07" w:rsidP="00542FCA">
      <w:pPr>
        <w:rPr>
          <w:rFonts w:ascii="Calibri" w:hAnsi="Calibri" w:cs="Calibri"/>
          <w:sz w:val="22"/>
          <w:szCs w:val="22"/>
          <w:lang w:val="is-IS"/>
        </w:rPr>
      </w:pPr>
    </w:p>
    <w:p w14:paraId="366B6D2E" w14:textId="77777777" w:rsidR="004C0C07" w:rsidRPr="00715A0F" w:rsidRDefault="004C0C07" w:rsidP="004C0C07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Ved opphør av denne Databehandleravtalen plikter Databehandler å tilbakelevere alle dokumenter, inkl. kopier, som det har mottatt elektronisk eller fysisk og som inneholder Personopplysninger som omfattes av denne Databehandleravtalen.</w:t>
      </w:r>
    </w:p>
    <w:p w14:paraId="52484292" w14:textId="77777777" w:rsidR="004C0C07" w:rsidRPr="00715A0F" w:rsidRDefault="004C0C07" w:rsidP="004C0C07">
      <w:pPr>
        <w:rPr>
          <w:rFonts w:ascii="Calibri" w:hAnsi="Calibri" w:cs="Calibri"/>
          <w:sz w:val="22"/>
          <w:szCs w:val="22"/>
        </w:rPr>
      </w:pPr>
    </w:p>
    <w:p w14:paraId="392EB21B" w14:textId="77777777" w:rsidR="004C0C07" w:rsidRPr="00715A0F" w:rsidRDefault="004C0C07" w:rsidP="004C0C07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 xml:space="preserve">Databehandler skal gi Behandlingsansvarlig kopi av alt innhold i databaser og lagringsmedier lignende, som inneholder Personopplysninger som er omfattet av denne Databehandleravtalen. </w:t>
      </w:r>
    </w:p>
    <w:p w14:paraId="4F739232" w14:textId="77777777" w:rsidR="004C0C07" w:rsidRPr="00715A0F" w:rsidRDefault="004C0C07" w:rsidP="004C0C07">
      <w:pPr>
        <w:rPr>
          <w:rFonts w:ascii="Calibri" w:hAnsi="Calibri" w:cs="Calibri"/>
          <w:sz w:val="22"/>
          <w:szCs w:val="22"/>
        </w:rPr>
      </w:pPr>
    </w:p>
    <w:p w14:paraId="1FBC6095" w14:textId="77777777" w:rsidR="004C0C07" w:rsidRPr="00715A0F" w:rsidRDefault="004C0C07" w:rsidP="004C0C07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 xml:space="preserve">Databehandler skal deretter slette alle Personopplysninger som omfattes av denne Databehandleravtalen. Dette gjelder også for eventuelle sikkerhetskopier. </w:t>
      </w:r>
    </w:p>
    <w:p w14:paraId="18D1F47F" w14:textId="77777777" w:rsidR="004C0C07" w:rsidRPr="00715A0F" w:rsidRDefault="004C0C07" w:rsidP="004C0C07">
      <w:pPr>
        <w:rPr>
          <w:rFonts w:ascii="Calibri" w:hAnsi="Calibri" w:cs="Calibri"/>
          <w:sz w:val="22"/>
          <w:szCs w:val="22"/>
        </w:rPr>
      </w:pPr>
    </w:p>
    <w:p w14:paraId="499D60BC" w14:textId="77777777" w:rsidR="004C0C07" w:rsidRPr="00715A0F" w:rsidRDefault="004C0C07" w:rsidP="004C0C07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 xml:space="preserve">Dette skal gjøres vederlagsfritt og i det format som Behandlingsansvarlig bestemmer, så langt dette formatet er tilgjengelig for Databehandler. </w:t>
      </w:r>
    </w:p>
    <w:p w14:paraId="3594F9C5" w14:textId="77777777" w:rsidR="004C0C07" w:rsidRPr="00715A0F" w:rsidRDefault="004C0C07" w:rsidP="004C0C07">
      <w:pPr>
        <w:rPr>
          <w:rFonts w:ascii="Calibri" w:hAnsi="Calibri" w:cs="Calibri"/>
          <w:sz w:val="22"/>
          <w:szCs w:val="22"/>
        </w:rPr>
      </w:pPr>
    </w:p>
    <w:p w14:paraId="2F3EBC81" w14:textId="77777777" w:rsidR="004C0C07" w:rsidRPr="00715A0F" w:rsidRDefault="004C0C07" w:rsidP="004C0C07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 xml:space="preserve">Databehandler skal sende skriftlig bekreftelse til Behandlingsansvarlig på at denne bestemmelsen er overholdt innen 30 dager etter avtalens opphør. </w:t>
      </w:r>
    </w:p>
    <w:p w14:paraId="14D274B6" w14:textId="77777777" w:rsidR="00EE7618" w:rsidRPr="00715A0F" w:rsidRDefault="00EE7618">
      <w:pPr>
        <w:rPr>
          <w:rFonts w:ascii="Calibri" w:hAnsi="Calibri" w:cs="Calibri"/>
          <w:sz w:val="22"/>
          <w:szCs w:val="22"/>
        </w:rPr>
      </w:pPr>
    </w:p>
    <w:p w14:paraId="68D42768" w14:textId="77777777" w:rsidR="00EE7618" w:rsidRPr="00715A0F" w:rsidRDefault="00EE7618" w:rsidP="00946844">
      <w:pPr>
        <w:pStyle w:val="Overskrift1"/>
        <w:rPr>
          <w:rFonts w:ascii="Calibri" w:hAnsi="Calibri" w:cs="Calibri"/>
          <w:sz w:val="22"/>
          <w:szCs w:val="22"/>
        </w:rPr>
      </w:pPr>
      <w:bookmarkStart w:id="19" w:name="_Toc471207645"/>
      <w:r w:rsidRPr="00715A0F">
        <w:rPr>
          <w:rFonts w:ascii="Calibri" w:hAnsi="Calibri" w:cs="Calibri"/>
          <w:sz w:val="22"/>
          <w:szCs w:val="22"/>
        </w:rPr>
        <w:t>Kontaktpersoner</w:t>
      </w:r>
      <w:bookmarkEnd w:id="19"/>
    </w:p>
    <w:p w14:paraId="2DF8B0F3" w14:textId="77777777" w:rsidR="00113DF1" w:rsidRPr="00715A0F" w:rsidRDefault="00113DF1" w:rsidP="00946844">
      <w:pPr>
        <w:rPr>
          <w:rFonts w:ascii="Calibri" w:hAnsi="Calibri" w:cs="Calibri"/>
          <w:sz w:val="22"/>
          <w:szCs w:val="22"/>
        </w:rPr>
      </w:pPr>
    </w:p>
    <w:p w14:paraId="38A930E5" w14:textId="77777777" w:rsidR="00EE7618" w:rsidRPr="00715A0F" w:rsidRDefault="00EE7618" w:rsidP="00EE7618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Følgende kontaktpersoner er oppnevnt i forbindelse med denne avtalen:</w:t>
      </w:r>
    </w:p>
    <w:p w14:paraId="4DC59A21" w14:textId="77777777" w:rsidR="00E27348" w:rsidRPr="00715A0F" w:rsidRDefault="00E27348" w:rsidP="00E27348">
      <w:pPr>
        <w:rPr>
          <w:rFonts w:ascii="Calibri" w:hAnsi="Calibri" w:cs="Calibri"/>
          <w:sz w:val="22"/>
          <w:szCs w:val="22"/>
        </w:rPr>
      </w:pPr>
    </w:p>
    <w:p w14:paraId="30B6D522" w14:textId="72F388FB" w:rsidR="00E22213" w:rsidRPr="00715A0F" w:rsidRDefault="00EE7618" w:rsidP="00E22213">
      <w:pPr>
        <w:rPr>
          <w:rFonts w:ascii="Calibri" w:hAnsi="Calibri" w:cs="Calibri"/>
          <w:i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 xml:space="preserve">hos </w:t>
      </w:r>
      <w:r w:rsidR="00E27348" w:rsidRPr="00715A0F">
        <w:rPr>
          <w:rFonts w:ascii="Calibri" w:hAnsi="Calibri" w:cs="Calibri"/>
          <w:sz w:val="22"/>
          <w:szCs w:val="22"/>
        </w:rPr>
        <w:t>B</w:t>
      </w:r>
      <w:r w:rsidRPr="00715A0F">
        <w:rPr>
          <w:rFonts w:ascii="Calibri" w:hAnsi="Calibri" w:cs="Calibri"/>
          <w:sz w:val="22"/>
          <w:szCs w:val="22"/>
        </w:rPr>
        <w:t>ehandlingsansvarlig:</w:t>
      </w:r>
      <w:r w:rsidR="00BB5A7D" w:rsidRPr="00BB5A7D">
        <w:rPr>
          <w:rFonts w:ascii="Calibri" w:hAnsi="Calibri" w:cs="Calibri"/>
          <w:i/>
          <w:sz w:val="22"/>
          <w:szCs w:val="22"/>
        </w:rPr>
        <w:t xml:space="preserve"> </w:t>
      </w:r>
      <w:r w:rsidR="00AD0C13" w:rsidRPr="00AD0C13">
        <w:rPr>
          <w:rFonts w:ascii="Calibri" w:hAnsi="Calibri" w:cs="Calibri"/>
          <w:i/>
          <w:sz w:val="22"/>
          <w:szCs w:val="22"/>
          <w:highlight w:val="yellow"/>
        </w:rPr>
        <w:t>[</w:t>
      </w:r>
      <w:r w:rsidR="00BB5A7D" w:rsidRPr="00AD0C13">
        <w:rPr>
          <w:rFonts w:ascii="Calibri" w:hAnsi="Calibri" w:cs="Calibri"/>
          <w:i/>
          <w:sz w:val="22"/>
          <w:szCs w:val="22"/>
          <w:highlight w:val="yellow"/>
        </w:rPr>
        <w:t>sett inn tittel, navn og kontaktopplysninger</w:t>
      </w:r>
      <w:r w:rsidR="00BB5A7D" w:rsidRPr="00AD0C13">
        <w:rPr>
          <w:rFonts w:ascii="Calibri" w:hAnsi="Calibri" w:cs="Calibri"/>
          <w:sz w:val="22"/>
          <w:szCs w:val="22"/>
          <w:highlight w:val="yellow"/>
        </w:rPr>
        <w:t>]</w:t>
      </w:r>
    </w:p>
    <w:p w14:paraId="711B3777" w14:textId="77777777" w:rsidR="00E27348" w:rsidRPr="00715A0F" w:rsidRDefault="00E27348" w:rsidP="00110D95">
      <w:pPr>
        <w:ind w:left="1440"/>
        <w:rPr>
          <w:rFonts w:ascii="Calibri" w:hAnsi="Calibri" w:cs="Calibri"/>
          <w:sz w:val="22"/>
          <w:szCs w:val="22"/>
        </w:rPr>
      </w:pPr>
    </w:p>
    <w:p w14:paraId="3C2BC053" w14:textId="77777777" w:rsidR="00EA53A5" w:rsidRPr="00715A0F" w:rsidRDefault="00EE7618">
      <w:pPr>
        <w:rPr>
          <w:rFonts w:ascii="Calibri" w:hAnsi="Calibri" w:cs="Calibri"/>
          <w:i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 xml:space="preserve">hos </w:t>
      </w:r>
      <w:r w:rsidR="00715A0F" w:rsidRPr="00715A0F">
        <w:rPr>
          <w:rFonts w:ascii="Calibri" w:hAnsi="Calibri" w:cs="Calibri"/>
          <w:sz w:val="22"/>
          <w:szCs w:val="22"/>
        </w:rPr>
        <w:t xml:space="preserve">Databehandler: </w:t>
      </w:r>
      <w:r w:rsidR="00715A0F" w:rsidRPr="00AD0C13">
        <w:rPr>
          <w:rFonts w:ascii="Calibri" w:hAnsi="Calibri" w:cs="Calibri"/>
          <w:sz w:val="22"/>
          <w:szCs w:val="22"/>
          <w:highlight w:val="yellow"/>
        </w:rPr>
        <w:t>[</w:t>
      </w:r>
      <w:r w:rsidR="00715A0F" w:rsidRPr="00AD0C13">
        <w:rPr>
          <w:rFonts w:ascii="Calibri" w:hAnsi="Calibri" w:cs="Calibri"/>
          <w:i/>
          <w:sz w:val="22"/>
          <w:szCs w:val="22"/>
          <w:highlight w:val="yellow"/>
        </w:rPr>
        <w:t>sett inn tittel, navn og kontaktopplysninger</w:t>
      </w:r>
      <w:r w:rsidR="00715A0F" w:rsidRPr="00AD0C13">
        <w:rPr>
          <w:rFonts w:ascii="Calibri" w:hAnsi="Calibri" w:cs="Calibri"/>
          <w:sz w:val="22"/>
          <w:szCs w:val="22"/>
          <w:highlight w:val="yellow"/>
        </w:rPr>
        <w:t>]</w:t>
      </w:r>
    </w:p>
    <w:p w14:paraId="757DFFCC" w14:textId="77777777" w:rsidR="00E27348" w:rsidRPr="00715A0F" w:rsidRDefault="00E27348">
      <w:pPr>
        <w:rPr>
          <w:rFonts w:ascii="Calibri" w:hAnsi="Calibri" w:cs="Calibri"/>
          <w:sz w:val="22"/>
          <w:szCs w:val="22"/>
        </w:rPr>
      </w:pPr>
    </w:p>
    <w:p w14:paraId="7DCB3888" w14:textId="77777777" w:rsidR="0013122F" w:rsidRPr="00715A0F" w:rsidRDefault="00C860F8" w:rsidP="00946844">
      <w:pPr>
        <w:pStyle w:val="Overskrift1"/>
        <w:rPr>
          <w:rFonts w:ascii="Calibri" w:hAnsi="Calibri" w:cs="Calibri"/>
          <w:sz w:val="22"/>
          <w:szCs w:val="22"/>
        </w:rPr>
      </w:pPr>
      <w:bookmarkStart w:id="20" w:name="_Toc179302655"/>
      <w:bookmarkStart w:id="21" w:name="_Toc471207646"/>
      <w:r w:rsidRPr="00715A0F">
        <w:rPr>
          <w:rFonts w:ascii="Calibri" w:hAnsi="Calibri" w:cs="Calibri"/>
          <w:sz w:val="22"/>
          <w:szCs w:val="22"/>
        </w:rPr>
        <w:t>Lovvalg</w:t>
      </w:r>
      <w:r w:rsidR="0013122F" w:rsidRPr="00715A0F">
        <w:rPr>
          <w:rFonts w:ascii="Calibri" w:hAnsi="Calibri" w:cs="Calibri"/>
          <w:sz w:val="22"/>
          <w:szCs w:val="22"/>
        </w:rPr>
        <w:t xml:space="preserve"> og verneting</w:t>
      </w:r>
      <w:bookmarkEnd w:id="20"/>
      <w:bookmarkEnd w:id="21"/>
    </w:p>
    <w:p w14:paraId="7844AA52" w14:textId="77777777" w:rsidR="00946844" w:rsidRPr="00715A0F" w:rsidRDefault="00946844" w:rsidP="00946844">
      <w:pPr>
        <w:rPr>
          <w:rFonts w:ascii="Calibri" w:hAnsi="Calibri" w:cs="Calibri"/>
          <w:sz w:val="22"/>
          <w:szCs w:val="22"/>
        </w:rPr>
      </w:pPr>
    </w:p>
    <w:p w14:paraId="7D4701CC" w14:textId="77777777" w:rsidR="0013122F" w:rsidRPr="00715A0F" w:rsidRDefault="0013122F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Partenes rettigheter og plikter etter denne avtalen bestemmes i sin helhet av norsk rett.</w:t>
      </w:r>
    </w:p>
    <w:p w14:paraId="281CF29C" w14:textId="77777777" w:rsidR="0013122F" w:rsidRPr="00715A0F" w:rsidRDefault="0013122F">
      <w:pPr>
        <w:rPr>
          <w:rFonts w:ascii="Calibri" w:hAnsi="Calibri" w:cs="Calibri"/>
          <w:sz w:val="22"/>
          <w:szCs w:val="22"/>
        </w:rPr>
      </w:pPr>
    </w:p>
    <w:p w14:paraId="79941C1E" w14:textId="77777777" w:rsidR="0013122F" w:rsidRPr="00715A0F" w:rsidRDefault="0013122F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Eventuelle tvister som springer ut av denne avtalen skal behandles ved de ordinære domstoler. Oslo tingrett vedtas som verneting.</w:t>
      </w:r>
    </w:p>
    <w:p w14:paraId="420795BF" w14:textId="77777777" w:rsidR="00C860F8" w:rsidRPr="00715A0F" w:rsidRDefault="00C860F8">
      <w:pPr>
        <w:rPr>
          <w:rFonts w:ascii="Calibri" w:hAnsi="Calibri" w:cs="Calibri"/>
          <w:sz w:val="22"/>
          <w:szCs w:val="22"/>
        </w:rPr>
      </w:pPr>
    </w:p>
    <w:p w14:paraId="38089B20" w14:textId="77777777" w:rsidR="00E27348" w:rsidRPr="00715A0F" w:rsidRDefault="00C860F8" w:rsidP="00E27348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Dette gjelder også etter avtalens opphør.</w:t>
      </w:r>
      <w:bookmarkStart w:id="22" w:name="_Toc179302656"/>
    </w:p>
    <w:p w14:paraId="3D33F331" w14:textId="77777777" w:rsidR="00E27348" w:rsidRPr="00715A0F" w:rsidRDefault="00E27348" w:rsidP="00E27348">
      <w:pPr>
        <w:rPr>
          <w:rFonts w:ascii="Calibri" w:hAnsi="Calibri" w:cs="Calibri"/>
          <w:sz w:val="22"/>
          <w:szCs w:val="22"/>
        </w:rPr>
      </w:pPr>
    </w:p>
    <w:p w14:paraId="0D056D1B" w14:textId="77777777" w:rsidR="00E27348" w:rsidRPr="00715A0F" w:rsidRDefault="00E27348" w:rsidP="00E27348">
      <w:pPr>
        <w:rPr>
          <w:rFonts w:ascii="Calibri" w:hAnsi="Calibri" w:cs="Calibri"/>
          <w:sz w:val="22"/>
          <w:szCs w:val="22"/>
        </w:rPr>
      </w:pPr>
    </w:p>
    <w:p w14:paraId="2437512B" w14:textId="77777777" w:rsidR="00E27348" w:rsidRPr="00715A0F" w:rsidRDefault="00E27348" w:rsidP="00E27348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715A0F">
        <w:rPr>
          <w:rFonts w:ascii="Calibri" w:hAnsi="Calibri" w:cs="Calibri"/>
          <w:sz w:val="22"/>
          <w:szCs w:val="22"/>
          <w:lang w:val="is-IS"/>
        </w:rPr>
        <w:t>*****</w:t>
      </w:r>
    </w:p>
    <w:p w14:paraId="7931A679" w14:textId="77777777" w:rsidR="00E27348" w:rsidRPr="00715A0F" w:rsidRDefault="00E27348" w:rsidP="00E27348">
      <w:pPr>
        <w:jc w:val="center"/>
        <w:rPr>
          <w:rFonts w:ascii="Calibri" w:hAnsi="Calibri" w:cs="Calibri"/>
          <w:sz w:val="22"/>
          <w:szCs w:val="22"/>
          <w:lang w:val="is-IS"/>
        </w:rPr>
      </w:pPr>
    </w:p>
    <w:p w14:paraId="00CC7795" w14:textId="77777777" w:rsidR="00E27348" w:rsidRPr="00715A0F" w:rsidRDefault="00E27348" w:rsidP="00E27348">
      <w:pPr>
        <w:jc w:val="center"/>
        <w:rPr>
          <w:rFonts w:ascii="Calibri" w:hAnsi="Calibri" w:cs="Calibri"/>
          <w:sz w:val="22"/>
          <w:szCs w:val="22"/>
          <w:lang w:val="is-IS"/>
        </w:rPr>
      </w:pPr>
    </w:p>
    <w:bookmarkEnd w:id="22"/>
    <w:p w14:paraId="3F1439EA" w14:textId="77777777" w:rsidR="0013122F" w:rsidRPr="00715A0F" w:rsidRDefault="0013122F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>Denne avtale er undertegnet i 2- to- eksemplarer, hvorav hver part beholder 1- ett- eksemplar.</w:t>
      </w:r>
    </w:p>
    <w:p w14:paraId="05FE94FD" w14:textId="77777777" w:rsidR="0013122F" w:rsidRPr="00715A0F" w:rsidRDefault="0013122F">
      <w:pPr>
        <w:rPr>
          <w:rFonts w:ascii="Calibri" w:hAnsi="Calibri" w:cs="Calibri"/>
          <w:sz w:val="22"/>
          <w:szCs w:val="22"/>
        </w:rPr>
      </w:pPr>
    </w:p>
    <w:p w14:paraId="12A657B9" w14:textId="77777777" w:rsidR="0013122F" w:rsidRPr="00715A0F" w:rsidRDefault="0013122F">
      <w:pPr>
        <w:rPr>
          <w:rFonts w:ascii="Calibri" w:hAnsi="Calibri" w:cs="Calibri"/>
          <w:sz w:val="22"/>
          <w:szCs w:val="22"/>
        </w:rPr>
      </w:pPr>
    </w:p>
    <w:p w14:paraId="12801553" w14:textId="77777777" w:rsidR="00946844" w:rsidRPr="00715A0F" w:rsidRDefault="00946844" w:rsidP="00946844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 xml:space="preserve">Oslo, den </w:t>
      </w:r>
      <w:r w:rsidR="001B3B1D" w:rsidRPr="00AD0C13">
        <w:rPr>
          <w:rFonts w:ascii="Calibri" w:hAnsi="Calibri" w:cs="Calibri"/>
          <w:sz w:val="22"/>
          <w:szCs w:val="22"/>
          <w:highlight w:val="yellow"/>
        </w:rPr>
        <w:t>[</w:t>
      </w:r>
      <w:r w:rsidR="001B3B1D" w:rsidRPr="00AD0C13">
        <w:rPr>
          <w:rFonts w:ascii="Calibri" w:hAnsi="Calibri" w:cs="Calibri"/>
          <w:i/>
          <w:sz w:val="22"/>
          <w:szCs w:val="22"/>
          <w:highlight w:val="yellow"/>
        </w:rPr>
        <w:t>sett inn dato</w:t>
      </w:r>
      <w:r w:rsidR="001B3B1D" w:rsidRPr="00AD0C13">
        <w:rPr>
          <w:rFonts w:ascii="Calibri" w:hAnsi="Calibri" w:cs="Calibri"/>
          <w:sz w:val="22"/>
          <w:szCs w:val="22"/>
          <w:highlight w:val="yellow"/>
        </w:rPr>
        <w:t>]</w:t>
      </w:r>
    </w:p>
    <w:p w14:paraId="56BEBEB5" w14:textId="77777777" w:rsidR="00946844" w:rsidRPr="00715A0F" w:rsidRDefault="00946844" w:rsidP="00946844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4611"/>
      </w:tblGrid>
      <w:tr w:rsidR="00946844" w:rsidRPr="00715A0F" w14:paraId="43E34C57" w14:textId="77777777" w:rsidTr="001B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11" w:type="dxa"/>
          </w:tcPr>
          <w:p w14:paraId="6EA71060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2C1EED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AB1AE1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32E6BB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  <w:r w:rsidRPr="00715A0F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  <w:r w:rsidR="001B3B1D" w:rsidRPr="00715A0F">
              <w:rPr>
                <w:rFonts w:ascii="Calibri" w:hAnsi="Calibri" w:cs="Calibri"/>
                <w:sz w:val="22"/>
                <w:szCs w:val="22"/>
              </w:rPr>
              <w:t>…………………….</w:t>
            </w:r>
            <w:r w:rsidRPr="00715A0F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4FCA683A" w14:textId="77777777" w:rsidR="00946844" w:rsidRPr="00715A0F" w:rsidRDefault="001B3B1D" w:rsidP="001B3B1D">
            <w:pPr>
              <w:rPr>
                <w:rFonts w:ascii="Calibri" w:hAnsi="Calibri" w:cs="Calibri"/>
                <w:sz w:val="22"/>
                <w:szCs w:val="22"/>
              </w:rPr>
            </w:pPr>
            <w:r w:rsidRPr="00715A0F">
              <w:rPr>
                <w:rFonts w:ascii="Calibri" w:hAnsi="Calibri" w:cs="Calibri"/>
                <w:sz w:val="22"/>
                <w:szCs w:val="22"/>
              </w:rPr>
              <w:t xml:space="preserve">For </w:t>
            </w:r>
            <w:r w:rsidR="00BB5A7D">
              <w:rPr>
                <w:rFonts w:ascii="Calibri" w:hAnsi="Calibri" w:cs="Calibri"/>
                <w:sz w:val="22"/>
                <w:szCs w:val="22"/>
              </w:rPr>
              <w:t>NI</w:t>
            </w:r>
            <w:r w:rsidR="000E34FF" w:rsidRPr="00715A0F">
              <w:rPr>
                <w:rFonts w:ascii="Calibri" w:hAnsi="Calibri" w:cs="Calibri"/>
                <w:sz w:val="22"/>
                <w:szCs w:val="22"/>
              </w:rPr>
              <w:t>F</w:t>
            </w:r>
            <w:r w:rsidRPr="00715A0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46844" w:rsidRPr="00715A0F">
              <w:rPr>
                <w:rFonts w:ascii="Calibri" w:hAnsi="Calibri" w:cs="Calibri"/>
                <w:sz w:val="22"/>
                <w:szCs w:val="22"/>
              </w:rPr>
              <w:t>(signatur)</w:t>
            </w:r>
          </w:p>
          <w:p w14:paraId="230D602C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1" w:type="dxa"/>
          </w:tcPr>
          <w:p w14:paraId="532F4F6D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06E176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04560A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65A63B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  <w:r w:rsidRPr="00715A0F">
              <w:rPr>
                <w:rFonts w:ascii="Calibri" w:hAnsi="Calibri" w:cs="Calibri"/>
                <w:sz w:val="22"/>
                <w:szCs w:val="22"/>
              </w:rPr>
              <w:t>………………………………</w:t>
            </w:r>
            <w:r w:rsidR="001B3B1D" w:rsidRPr="00715A0F">
              <w:rPr>
                <w:rFonts w:ascii="Calibri" w:hAnsi="Calibri" w:cs="Calibri"/>
                <w:sz w:val="22"/>
                <w:szCs w:val="22"/>
              </w:rPr>
              <w:t>……………….</w:t>
            </w:r>
            <w:r w:rsidRPr="00715A0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BA71527" w14:textId="77777777" w:rsidR="00946844" w:rsidRPr="00715A0F" w:rsidRDefault="001B3B1D" w:rsidP="00E22213">
            <w:pPr>
              <w:rPr>
                <w:rFonts w:ascii="Calibri" w:hAnsi="Calibri" w:cs="Calibri"/>
                <w:sz w:val="22"/>
                <w:szCs w:val="22"/>
              </w:rPr>
            </w:pPr>
            <w:r w:rsidRPr="00715A0F">
              <w:rPr>
                <w:rFonts w:ascii="Calibri" w:hAnsi="Calibri" w:cs="Calibri"/>
                <w:sz w:val="22"/>
                <w:szCs w:val="22"/>
              </w:rPr>
              <w:t xml:space="preserve">For </w:t>
            </w:r>
            <w:r w:rsidR="00E22213" w:rsidRPr="00715A0F">
              <w:rPr>
                <w:rFonts w:ascii="Calibri" w:hAnsi="Calibri" w:cs="Calibri"/>
                <w:sz w:val="22"/>
                <w:szCs w:val="22"/>
              </w:rPr>
              <w:t>Leverandør</w:t>
            </w:r>
            <w:r w:rsidR="00946844" w:rsidRPr="00715A0F">
              <w:rPr>
                <w:rFonts w:ascii="Calibri" w:hAnsi="Calibri" w:cs="Calibri"/>
                <w:sz w:val="22"/>
                <w:szCs w:val="22"/>
              </w:rPr>
              <w:t>(signatur)</w:t>
            </w:r>
          </w:p>
        </w:tc>
      </w:tr>
      <w:tr w:rsidR="00946844" w:rsidRPr="00715A0F" w14:paraId="338D6AF5" w14:textId="77777777" w:rsidTr="001B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11" w:type="dxa"/>
          </w:tcPr>
          <w:p w14:paraId="01F470EA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9C632E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958899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  <w:r w:rsidRPr="00715A0F">
              <w:rPr>
                <w:rFonts w:ascii="Calibri" w:hAnsi="Calibri" w:cs="Calibri"/>
                <w:sz w:val="22"/>
                <w:szCs w:val="22"/>
              </w:rPr>
              <w:t>(med trykte bokstaver)</w:t>
            </w:r>
          </w:p>
          <w:p w14:paraId="46A6187E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067B7A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715A0F">
              <w:rPr>
                <w:rFonts w:ascii="Calibri" w:hAnsi="Calibri" w:cs="Calibri"/>
                <w:sz w:val="22"/>
                <w:szCs w:val="22"/>
              </w:rPr>
              <w:t>Stilling:…</w:t>
            </w:r>
            <w:proofErr w:type="gramEnd"/>
            <w:r w:rsidRPr="00715A0F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  <w:p w14:paraId="2CBBF221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44AABD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  <w:r w:rsidRPr="00715A0F">
              <w:rPr>
                <w:rFonts w:ascii="Calibri" w:hAnsi="Calibri" w:cs="Calibri"/>
                <w:sz w:val="22"/>
                <w:szCs w:val="22"/>
              </w:rPr>
              <w:t>Navn: ………………………………………</w:t>
            </w:r>
          </w:p>
        </w:tc>
        <w:tc>
          <w:tcPr>
            <w:tcW w:w="4611" w:type="dxa"/>
          </w:tcPr>
          <w:p w14:paraId="0256EAD5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7B9C82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300ABC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  <w:r w:rsidRPr="00715A0F">
              <w:rPr>
                <w:rFonts w:ascii="Calibri" w:hAnsi="Calibri" w:cs="Calibri"/>
                <w:sz w:val="22"/>
                <w:szCs w:val="22"/>
              </w:rPr>
              <w:t>(med trykte bokstaver)</w:t>
            </w:r>
          </w:p>
          <w:p w14:paraId="3E18A12B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EBC46A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715A0F">
              <w:rPr>
                <w:rFonts w:ascii="Calibri" w:hAnsi="Calibri" w:cs="Calibri"/>
                <w:sz w:val="22"/>
                <w:szCs w:val="22"/>
              </w:rPr>
              <w:t>Stilling:…</w:t>
            </w:r>
            <w:proofErr w:type="gramEnd"/>
            <w:r w:rsidRPr="00715A0F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  <w:p w14:paraId="5CDAEF85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23B96D" w14:textId="77777777" w:rsidR="00946844" w:rsidRPr="00715A0F" w:rsidRDefault="00946844" w:rsidP="001B3B1D">
            <w:pPr>
              <w:rPr>
                <w:rFonts w:ascii="Calibri" w:hAnsi="Calibri" w:cs="Calibri"/>
                <w:sz w:val="22"/>
                <w:szCs w:val="22"/>
              </w:rPr>
            </w:pPr>
            <w:r w:rsidRPr="00715A0F">
              <w:rPr>
                <w:rFonts w:ascii="Calibri" w:hAnsi="Calibri" w:cs="Calibri"/>
                <w:sz w:val="22"/>
                <w:szCs w:val="22"/>
              </w:rPr>
              <w:t>Navn: ………………………………………</w:t>
            </w:r>
          </w:p>
        </w:tc>
      </w:tr>
    </w:tbl>
    <w:p w14:paraId="534D031B" w14:textId="77777777" w:rsidR="00946844" w:rsidRPr="00715A0F" w:rsidRDefault="00946844" w:rsidP="00946844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ab/>
      </w:r>
      <w:r w:rsidRPr="00715A0F">
        <w:rPr>
          <w:rFonts w:ascii="Calibri" w:hAnsi="Calibri" w:cs="Calibri"/>
          <w:sz w:val="22"/>
          <w:szCs w:val="22"/>
        </w:rPr>
        <w:tab/>
      </w:r>
      <w:r w:rsidRPr="00715A0F">
        <w:rPr>
          <w:rFonts w:ascii="Calibri" w:hAnsi="Calibri" w:cs="Calibri"/>
          <w:sz w:val="22"/>
          <w:szCs w:val="22"/>
        </w:rPr>
        <w:tab/>
      </w:r>
      <w:r w:rsidRPr="00715A0F">
        <w:rPr>
          <w:rFonts w:ascii="Calibri" w:hAnsi="Calibri" w:cs="Calibri"/>
          <w:sz w:val="22"/>
          <w:szCs w:val="22"/>
        </w:rPr>
        <w:tab/>
      </w:r>
    </w:p>
    <w:p w14:paraId="4C7D154C" w14:textId="77777777" w:rsidR="00946844" w:rsidRPr="00715A0F" w:rsidRDefault="00946844" w:rsidP="00946844">
      <w:pPr>
        <w:rPr>
          <w:rFonts w:ascii="Calibri" w:hAnsi="Calibri" w:cs="Calibri"/>
          <w:sz w:val="22"/>
          <w:szCs w:val="22"/>
        </w:rPr>
      </w:pPr>
      <w:r w:rsidRPr="00715A0F">
        <w:rPr>
          <w:rFonts w:ascii="Calibri" w:hAnsi="Calibri" w:cs="Calibri"/>
          <w:sz w:val="22"/>
          <w:szCs w:val="22"/>
        </w:rPr>
        <w:tab/>
      </w:r>
      <w:r w:rsidRPr="00715A0F">
        <w:rPr>
          <w:rFonts w:ascii="Calibri" w:hAnsi="Calibri" w:cs="Calibri"/>
          <w:sz w:val="22"/>
          <w:szCs w:val="22"/>
        </w:rPr>
        <w:tab/>
      </w:r>
      <w:r w:rsidRPr="00715A0F">
        <w:rPr>
          <w:rFonts w:ascii="Calibri" w:hAnsi="Calibri" w:cs="Calibri"/>
          <w:sz w:val="22"/>
          <w:szCs w:val="22"/>
        </w:rPr>
        <w:tab/>
      </w:r>
    </w:p>
    <w:p w14:paraId="75A6F36D" w14:textId="77777777" w:rsidR="0013122F" w:rsidRPr="00715A0F" w:rsidRDefault="0013122F" w:rsidP="009B32DF">
      <w:pPr>
        <w:rPr>
          <w:rFonts w:ascii="Calibri" w:hAnsi="Calibri" w:cs="Calibri"/>
          <w:sz w:val="22"/>
          <w:szCs w:val="22"/>
        </w:rPr>
      </w:pPr>
    </w:p>
    <w:sectPr w:rsidR="0013122F" w:rsidRPr="00715A0F" w:rsidSect="001D51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2" w:right="1412" w:bottom="1134" w:left="1412" w:header="708" w:footer="708" w:gutter="0"/>
      <w:paperSrc w:first="15" w:other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A128" w14:textId="77777777" w:rsidR="00383724" w:rsidRDefault="00383724">
      <w:r>
        <w:separator/>
      </w:r>
    </w:p>
  </w:endnote>
  <w:endnote w:type="continuationSeparator" w:id="0">
    <w:p w14:paraId="18A88992" w14:textId="77777777" w:rsidR="00383724" w:rsidRDefault="0038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6E8B" w14:textId="77777777" w:rsidR="001B3B1D" w:rsidRDefault="001B3B1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4</w:t>
    </w:r>
    <w:r>
      <w:rPr>
        <w:rStyle w:val="Sidetall"/>
      </w:rPr>
      <w:fldChar w:fldCharType="end"/>
    </w:r>
  </w:p>
  <w:p w14:paraId="40F1BB7D" w14:textId="77777777" w:rsidR="001B3B1D" w:rsidRDefault="001B3B1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E29D" w14:textId="77777777" w:rsidR="00D52DE7" w:rsidRDefault="00D52DE7">
    <w:pPr>
      <w:pStyle w:val="Bunntekst"/>
    </w:pPr>
    <w:r>
      <w:fldChar w:fldCharType="begin"/>
    </w:r>
    <w:r>
      <w:instrText>PAGE   \* MERGEFORMAT</w:instrText>
    </w:r>
    <w:r>
      <w:fldChar w:fldCharType="separate"/>
    </w:r>
    <w:r w:rsidR="002C3A0C">
      <w:rPr>
        <w:noProof/>
      </w:rPr>
      <w:t>2</w:t>
    </w:r>
    <w:r>
      <w:fldChar w:fldCharType="end"/>
    </w:r>
  </w:p>
  <w:p w14:paraId="59476FEF" w14:textId="77777777" w:rsidR="001B3B1D" w:rsidRDefault="001B3B1D">
    <w:pPr>
      <w:pStyle w:val="Bunntekst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EBB3" w14:textId="77777777" w:rsidR="00D52DE7" w:rsidRDefault="00D52DE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AC39" w14:textId="77777777" w:rsidR="00383724" w:rsidRDefault="00383724">
      <w:r>
        <w:separator/>
      </w:r>
    </w:p>
  </w:footnote>
  <w:footnote w:type="continuationSeparator" w:id="0">
    <w:p w14:paraId="5CBA54F0" w14:textId="77777777" w:rsidR="00383724" w:rsidRDefault="0038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A3AD" w14:textId="77777777" w:rsidR="00D52DE7" w:rsidRDefault="00D52DE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B420" w14:textId="77777777" w:rsidR="00D52DE7" w:rsidRDefault="00D52DE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02B6" w14:textId="77777777" w:rsidR="00D52DE7" w:rsidRDefault="00D52D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BB045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6547A3"/>
    <w:multiLevelType w:val="hybridMultilevel"/>
    <w:tmpl w:val="F42828D6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14A1D87"/>
    <w:multiLevelType w:val="hybridMultilevel"/>
    <w:tmpl w:val="D2C43B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A50F8F"/>
    <w:multiLevelType w:val="hybridMultilevel"/>
    <w:tmpl w:val="C848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84393"/>
    <w:multiLevelType w:val="hybridMultilevel"/>
    <w:tmpl w:val="4C34C738"/>
    <w:lvl w:ilvl="0" w:tplc="34F4F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63C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B2C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8A6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8C0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38D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1E2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F23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FC6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973D57"/>
    <w:multiLevelType w:val="hybridMultilevel"/>
    <w:tmpl w:val="0254C6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9429D"/>
    <w:multiLevelType w:val="hybridMultilevel"/>
    <w:tmpl w:val="5E5EAF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B670D"/>
    <w:multiLevelType w:val="hybridMultilevel"/>
    <w:tmpl w:val="4E14B6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D2273"/>
    <w:multiLevelType w:val="hybridMultilevel"/>
    <w:tmpl w:val="BD84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C7E44"/>
    <w:multiLevelType w:val="hybridMultilevel"/>
    <w:tmpl w:val="DB32984E"/>
    <w:lvl w:ilvl="0" w:tplc="BBBCB7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A004C"/>
    <w:multiLevelType w:val="multilevel"/>
    <w:tmpl w:val="03924D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E727E96"/>
    <w:multiLevelType w:val="hybridMultilevel"/>
    <w:tmpl w:val="3DA8AD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E2FAD"/>
    <w:multiLevelType w:val="multilevel"/>
    <w:tmpl w:val="85AC8F0C"/>
    <w:lvl w:ilvl="0">
      <w:start w:val="1"/>
      <w:numFmt w:val="upperLetter"/>
      <w:pStyle w:val="StyleArial16ptBoldCent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3B27E8A"/>
    <w:multiLevelType w:val="hybridMultilevel"/>
    <w:tmpl w:val="83969B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31CD0"/>
    <w:multiLevelType w:val="multilevel"/>
    <w:tmpl w:val="1B04C0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E67452D"/>
    <w:multiLevelType w:val="hybridMultilevel"/>
    <w:tmpl w:val="48A68D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D0B46"/>
    <w:multiLevelType w:val="hybridMultilevel"/>
    <w:tmpl w:val="460EE9B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47311"/>
    <w:multiLevelType w:val="hybridMultilevel"/>
    <w:tmpl w:val="F95272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11071"/>
    <w:multiLevelType w:val="multilevel"/>
    <w:tmpl w:val="CA887080"/>
    <w:lvl w:ilvl="0">
      <w:start w:val="1"/>
      <w:numFmt w:val="upperLetter"/>
      <w:pStyle w:val="Styl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alloonText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E7C21A5"/>
    <w:multiLevelType w:val="hybridMultilevel"/>
    <w:tmpl w:val="FD487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55829"/>
    <w:multiLevelType w:val="hybridMultilevel"/>
    <w:tmpl w:val="1E10A94C"/>
    <w:lvl w:ilvl="0" w:tplc="2DAA50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F79C9"/>
    <w:multiLevelType w:val="hybridMultilevel"/>
    <w:tmpl w:val="DEB2E2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F55AF"/>
    <w:multiLevelType w:val="hybridMultilevel"/>
    <w:tmpl w:val="AA4233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C34CF"/>
    <w:multiLevelType w:val="hybridMultilevel"/>
    <w:tmpl w:val="43E4D7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E21DE"/>
    <w:multiLevelType w:val="multilevel"/>
    <w:tmpl w:val="B5AC3D4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9F25539"/>
    <w:multiLevelType w:val="hybridMultilevel"/>
    <w:tmpl w:val="190C5B3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9C477F"/>
    <w:multiLevelType w:val="hybridMultilevel"/>
    <w:tmpl w:val="23EC5D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C52B74"/>
    <w:multiLevelType w:val="multilevel"/>
    <w:tmpl w:val="76AC19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62D27F0"/>
    <w:multiLevelType w:val="multilevel"/>
    <w:tmpl w:val="1B0ABDCC"/>
    <w:lvl w:ilvl="0">
      <w:start w:val="1"/>
      <w:numFmt w:val="upperLetter"/>
      <w:pStyle w:val="Appendikslevel2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71D0CA2"/>
    <w:multiLevelType w:val="hybridMultilevel"/>
    <w:tmpl w:val="AA9CD7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E7934"/>
    <w:multiLevelType w:val="hybridMultilevel"/>
    <w:tmpl w:val="04B015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86BD4"/>
    <w:multiLevelType w:val="hybridMultilevel"/>
    <w:tmpl w:val="F11C89F6"/>
    <w:lvl w:ilvl="0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3C04DD8"/>
    <w:multiLevelType w:val="hybridMultilevel"/>
    <w:tmpl w:val="29E816A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61040"/>
    <w:multiLevelType w:val="hybridMultilevel"/>
    <w:tmpl w:val="1B5029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75418"/>
    <w:multiLevelType w:val="singleLevel"/>
    <w:tmpl w:val="574A212A"/>
    <w:lvl w:ilvl="0">
      <w:start w:val="1"/>
      <w:numFmt w:val="bullet"/>
      <w:pStyle w:val="SSIBull1"/>
      <w:lvlText w:val=""/>
      <w:lvlJc w:val="left"/>
      <w:pPr>
        <w:tabs>
          <w:tab w:val="num" w:pos="1211"/>
        </w:tabs>
        <w:ind w:left="1208" w:hanging="357"/>
      </w:pPr>
      <w:rPr>
        <w:rFonts w:ascii="Wingdings" w:hAnsi="Wingdings" w:hint="default"/>
        <w:color w:val="FF9900"/>
      </w:rPr>
    </w:lvl>
  </w:abstractNum>
  <w:abstractNum w:abstractNumId="35" w15:restartNumberingAfterBreak="0">
    <w:nsid w:val="7E7E7B3D"/>
    <w:multiLevelType w:val="hybridMultilevel"/>
    <w:tmpl w:val="970417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11236">
    <w:abstractNumId w:val="0"/>
  </w:num>
  <w:num w:numId="2" w16cid:durableId="1896352733">
    <w:abstractNumId w:val="24"/>
  </w:num>
  <w:num w:numId="3" w16cid:durableId="1566993548">
    <w:abstractNumId w:val="8"/>
  </w:num>
  <w:num w:numId="4" w16cid:durableId="201675520">
    <w:abstractNumId w:val="28"/>
  </w:num>
  <w:num w:numId="5" w16cid:durableId="1874610166">
    <w:abstractNumId w:val="12"/>
  </w:num>
  <w:num w:numId="6" w16cid:durableId="1723365479">
    <w:abstractNumId w:val="18"/>
  </w:num>
  <w:num w:numId="7" w16cid:durableId="1589118988">
    <w:abstractNumId w:val="22"/>
  </w:num>
  <w:num w:numId="8" w16cid:durableId="1824542175">
    <w:abstractNumId w:val="15"/>
  </w:num>
  <w:num w:numId="9" w16cid:durableId="517933061">
    <w:abstractNumId w:val="5"/>
  </w:num>
  <w:num w:numId="10" w16cid:durableId="1491945700">
    <w:abstractNumId w:val="21"/>
  </w:num>
  <w:num w:numId="11" w16cid:durableId="615793452">
    <w:abstractNumId w:val="32"/>
  </w:num>
  <w:num w:numId="12" w16cid:durableId="532575439">
    <w:abstractNumId w:val="34"/>
  </w:num>
  <w:num w:numId="13" w16cid:durableId="1897351221">
    <w:abstractNumId w:val="23"/>
  </w:num>
  <w:num w:numId="14" w16cid:durableId="1425957633">
    <w:abstractNumId w:val="24"/>
  </w:num>
  <w:num w:numId="15" w16cid:durableId="1692221431">
    <w:abstractNumId w:val="24"/>
  </w:num>
  <w:num w:numId="16" w16cid:durableId="663316297">
    <w:abstractNumId w:val="16"/>
  </w:num>
  <w:num w:numId="17" w16cid:durableId="628438458">
    <w:abstractNumId w:val="4"/>
  </w:num>
  <w:num w:numId="18" w16cid:durableId="1803766000">
    <w:abstractNumId w:val="24"/>
  </w:num>
  <w:num w:numId="19" w16cid:durableId="1538392213">
    <w:abstractNumId w:val="1"/>
  </w:num>
  <w:num w:numId="20" w16cid:durableId="1916280436">
    <w:abstractNumId w:val="3"/>
  </w:num>
  <w:num w:numId="21" w16cid:durableId="2083286431">
    <w:abstractNumId w:val="20"/>
  </w:num>
  <w:num w:numId="22" w16cid:durableId="1113596769">
    <w:abstractNumId w:val="27"/>
  </w:num>
  <w:num w:numId="23" w16cid:durableId="51008098">
    <w:abstractNumId w:val="10"/>
  </w:num>
  <w:num w:numId="24" w16cid:durableId="1014652893">
    <w:abstractNumId w:val="14"/>
  </w:num>
  <w:num w:numId="25" w16cid:durableId="1896240545">
    <w:abstractNumId w:val="33"/>
  </w:num>
  <w:num w:numId="26" w16cid:durableId="1396276749">
    <w:abstractNumId w:val="30"/>
  </w:num>
  <w:num w:numId="27" w16cid:durableId="2163910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8953900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972662545">
    <w:abstractNumId w:val="19"/>
  </w:num>
  <w:num w:numId="30" w16cid:durableId="1801024796">
    <w:abstractNumId w:val="7"/>
  </w:num>
  <w:num w:numId="31" w16cid:durableId="1917782291">
    <w:abstractNumId w:val="31"/>
  </w:num>
  <w:num w:numId="32" w16cid:durableId="1167330433">
    <w:abstractNumId w:val="9"/>
  </w:num>
  <w:num w:numId="33" w16cid:durableId="1540974755">
    <w:abstractNumId w:val="29"/>
  </w:num>
  <w:num w:numId="34" w16cid:durableId="1944797550">
    <w:abstractNumId w:val="17"/>
  </w:num>
  <w:num w:numId="35" w16cid:durableId="1293175698">
    <w:abstractNumId w:val="6"/>
  </w:num>
  <w:num w:numId="36" w16cid:durableId="1551187133">
    <w:abstractNumId w:val="35"/>
  </w:num>
  <w:num w:numId="37" w16cid:durableId="1854955455">
    <w:abstractNumId w:val="26"/>
  </w:num>
  <w:num w:numId="38" w16cid:durableId="1847670204">
    <w:abstractNumId w:val="13"/>
  </w:num>
  <w:num w:numId="39" w16cid:durableId="976908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Reference" w:val="20102513.5723497.1"/>
  </w:docVars>
  <w:rsids>
    <w:rsidRoot w:val="00D8488A"/>
    <w:rsid w:val="00034307"/>
    <w:rsid w:val="000416EE"/>
    <w:rsid w:val="00060DE8"/>
    <w:rsid w:val="000C0394"/>
    <w:rsid w:val="000D3E07"/>
    <w:rsid w:val="000E34FF"/>
    <w:rsid w:val="000E4260"/>
    <w:rsid w:val="000E7B52"/>
    <w:rsid w:val="00110D95"/>
    <w:rsid w:val="00110F3F"/>
    <w:rsid w:val="00113DF1"/>
    <w:rsid w:val="0013122F"/>
    <w:rsid w:val="00167AC8"/>
    <w:rsid w:val="00174EA6"/>
    <w:rsid w:val="001B3B1D"/>
    <w:rsid w:val="001D2CE4"/>
    <w:rsid w:val="001D51B0"/>
    <w:rsid w:val="001E7FD5"/>
    <w:rsid w:val="00201ADE"/>
    <w:rsid w:val="0020531E"/>
    <w:rsid w:val="00234656"/>
    <w:rsid w:val="0026287B"/>
    <w:rsid w:val="00274099"/>
    <w:rsid w:val="002B0DB3"/>
    <w:rsid w:val="002C3A0C"/>
    <w:rsid w:val="002D7D40"/>
    <w:rsid w:val="00326CD4"/>
    <w:rsid w:val="00383724"/>
    <w:rsid w:val="003C49EF"/>
    <w:rsid w:val="003C5DF1"/>
    <w:rsid w:val="00487718"/>
    <w:rsid w:val="004A0EB4"/>
    <w:rsid w:val="004C0C07"/>
    <w:rsid w:val="004E6E64"/>
    <w:rsid w:val="00523454"/>
    <w:rsid w:val="00525C45"/>
    <w:rsid w:val="00542FCA"/>
    <w:rsid w:val="00543649"/>
    <w:rsid w:val="005522F3"/>
    <w:rsid w:val="00562CE0"/>
    <w:rsid w:val="00570115"/>
    <w:rsid w:val="00574C1F"/>
    <w:rsid w:val="00576812"/>
    <w:rsid w:val="005931D0"/>
    <w:rsid w:val="005974BD"/>
    <w:rsid w:val="005B6E14"/>
    <w:rsid w:val="00603029"/>
    <w:rsid w:val="00692D7B"/>
    <w:rsid w:val="006A39B6"/>
    <w:rsid w:val="006C2D2C"/>
    <w:rsid w:val="006D6884"/>
    <w:rsid w:val="00715A0F"/>
    <w:rsid w:val="0078412F"/>
    <w:rsid w:val="00792832"/>
    <w:rsid w:val="007A536B"/>
    <w:rsid w:val="007F3198"/>
    <w:rsid w:val="007F7970"/>
    <w:rsid w:val="008243F1"/>
    <w:rsid w:val="00830720"/>
    <w:rsid w:val="00837ABD"/>
    <w:rsid w:val="008939E2"/>
    <w:rsid w:val="008D0575"/>
    <w:rsid w:val="008E2D88"/>
    <w:rsid w:val="00912894"/>
    <w:rsid w:val="00912C37"/>
    <w:rsid w:val="009217CE"/>
    <w:rsid w:val="00946844"/>
    <w:rsid w:val="00973073"/>
    <w:rsid w:val="00976F06"/>
    <w:rsid w:val="009839F8"/>
    <w:rsid w:val="009965A8"/>
    <w:rsid w:val="009B32DF"/>
    <w:rsid w:val="009E1927"/>
    <w:rsid w:val="00A04510"/>
    <w:rsid w:val="00A379AF"/>
    <w:rsid w:val="00A6713E"/>
    <w:rsid w:val="00AC638B"/>
    <w:rsid w:val="00AD0C13"/>
    <w:rsid w:val="00AF1E10"/>
    <w:rsid w:val="00B40685"/>
    <w:rsid w:val="00B4361C"/>
    <w:rsid w:val="00B52FE3"/>
    <w:rsid w:val="00B5388E"/>
    <w:rsid w:val="00B94A63"/>
    <w:rsid w:val="00BB446F"/>
    <w:rsid w:val="00BB5A7D"/>
    <w:rsid w:val="00BB778A"/>
    <w:rsid w:val="00BD3AE6"/>
    <w:rsid w:val="00C25CD0"/>
    <w:rsid w:val="00C50866"/>
    <w:rsid w:val="00C833DC"/>
    <w:rsid w:val="00C860F8"/>
    <w:rsid w:val="00CA3AD8"/>
    <w:rsid w:val="00CA4A03"/>
    <w:rsid w:val="00CB250C"/>
    <w:rsid w:val="00D1563D"/>
    <w:rsid w:val="00D2495E"/>
    <w:rsid w:val="00D52DE7"/>
    <w:rsid w:val="00D61E15"/>
    <w:rsid w:val="00D8488A"/>
    <w:rsid w:val="00D91BEC"/>
    <w:rsid w:val="00D965B7"/>
    <w:rsid w:val="00DB4D9F"/>
    <w:rsid w:val="00DB723F"/>
    <w:rsid w:val="00DC44C3"/>
    <w:rsid w:val="00DC5644"/>
    <w:rsid w:val="00DE2781"/>
    <w:rsid w:val="00DF1071"/>
    <w:rsid w:val="00E22213"/>
    <w:rsid w:val="00E27348"/>
    <w:rsid w:val="00E835C3"/>
    <w:rsid w:val="00EA53A5"/>
    <w:rsid w:val="00EB4642"/>
    <w:rsid w:val="00EC5BFC"/>
    <w:rsid w:val="00EE7618"/>
    <w:rsid w:val="00F214D2"/>
    <w:rsid w:val="00F41171"/>
    <w:rsid w:val="00F95DA7"/>
    <w:rsid w:val="00FA3423"/>
    <w:rsid w:val="00FB7B7E"/>
    <w:rsid w:val="00FD5D68"/>
    <w:rsid w:val="00FE0DD1"/>
    <w:rsid w:val="00FE1824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90FCD1"/>
  <w15:chartTrackingRefBased/>
  <w15:docId w15:val="{87228870-4C1E-47DB-A141-3561958B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aliases w:val="Hovedoverskrift"/>
    <w:basedOn w:val="Normal"/>
    <w:next w:val="Normal"/>
    <w:qFormat/>
    <w:pPr>
      <w:keepNext/>
      <w:numPr>
        <w:numId w:val="2"/>
      </w:numPr>
      <w:spacing w:before="120" w:after="60"/>
      <w:outlineLvl w:val="0"/>
    </w:pPr>
    <w:rPr>
      <w:b/>
      <w:color w:val="000000"/>
      <w:kern w:val="28"/>
      <w:sz w:val="28"/>
      <w:lang w:val="is-IS"/>
    </w:rPr>
  </w:style>
  <w:style w:type="paragraph" w:styleId="Overskrift2">
    <w:name w:val="heading 2"/>
    <w:aliases w:val="Underoverskrift"/>
    <w:basedOn w:val="Normal"/>
    <w:next w:val="Normal"/>
    <w:qFormat/>
    <w:pPr>
      <w:keepNext/>
      <w:numPr>
        <w:ilvl w:val="1"/>
        <w:numId w:val="2"/>
      </w:numPr>
      <w:tabs>
        <w:tab w:val="left" w:pos="454"/>
      </w:tabs>
      <w:spacing w:before="120" w:after="120"/>
      <w:outlineLvl w:val="1"/>
    </w:pPr>
    <w:rPr>
      <w:b/>
      <w:color w:val="000000"/>
      <w:sz w:val="24"/>
      <w:lang w:val="is-IS"/>
    </w:rPr>
  </w:style>
  <w:style w:type="paragraph" w:styleId="Overskrift3">
    <w:name w:val="heading 3"/>
    <w:aliases w:val="UnderUnderskrift"/>
    <w:basedOn w:val="Normal"/>
    <w:next w:val="Normal"/>
    <w:qFormat/>
    <w:pPr>
      <w:keepNext/>
      <w:numPr>
        <w:ilvl w:val="2"/>
        <w:numId w:val="2"/>
      </w:numPr>
      <w:spacing w:before="120" w:after="120"/>
      <w:outlineLvl w:val="2"/>
    </w:pPr>
    <w:rPr>
      <w:b/>
      <w:lang w:val="is-IS"/>
    </w:rPr>
  </w:style>
  <w:style w:type="paragraph" w:styleId="Overskrift4">
    <w:name w:val="heading 4"/>
    <w:basedOn w:val="Normal"/>
    <w:next w:val="Normal"/>
    <w:qFormat/>
    <w:pPr>
      <w:keepNext/>
      <w:tabs>
        <w:tab w:val="left" w:pos="369"/>
        <w:tab w:val="num" w:pos="643"/>
      </w:tabs>
      <w:spacing w:before="240" w:after="60"/>
      <w:ind w:left="643" w:hanging="360"/>
      <w:outlineLvl w:val="3"/>
    </w:pPr>
    <w:rPr>
      <w:rFonts w:ascii="Arial" w:hAnsi="Arial"/>
      <w:b/>
      <w:sz w:val="24"/>
    </w:rPr>
  </w:style>
  <w:style w:type="paragraph" w:styleId="Overskrift5">
    <w:name w:val="heading 5"/>
    <w:basedOn w:val="Normal"/>
    <w:next w:val="Normal"/>
    <w:qFormat/>
    <w:pPr>
      <w:tabs>
        <w:tab w:val="left" w:pos="369"/>
        <w:tab w:val="num" w:pos="643"/>
      </w:tabs>
      <w:spacing w:before="240" w:after="60"/>
      <w:ind w:left="643" w:hanging="360"/>
      <w:outlineLvl w:val="4"/>
    </w:pPr>
  </w:style>
  <w:style w:type="paragraph" w:styleId="Overskrift6">
    <w:name w:val="heading 6"/>
    <w:basedOn w:val="Normal"/>
    <w:next w:val="Normal"/>
    <w:qFormat/>
    <w:pPr>
      <w:tabs>
        <w:tab w:val="left" w:pos="369"/>
        <w:tab w:val="num" w:pos="643"/>
      </w:tabs>
      <w:spacing w:before="240" w:after="60"/>
      <w:ind w:left="643" w:hanging="3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tabs>
        <w:tab w:val="left" w:pos="369"/>
        <w:tab w:val="num" w:pos="643"/>
      </w:tabs>
      <w:spacing w:before="240" w:after="60"/>
      <w:ind w:left="643" w:hanging="3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qFormat/>
    <w:pPr>
      <w:tabs>
        <w:tab w:val="left" w:pos="369"/>
        <w:tab w:val="num" w:pos="643"/>
      </w:tabs>
      <w:spacing w:before="240" w:after="60"/>
      <w:ind w:left="643" w:hanging="3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qFormat/>
    <w:pPr>
      <w:tabs>
        <w:tab w:val="left" w:pos="369"/>
        <w:tab w:val="num" w:pos="643"/>
      </w:tabs>
      <w:spacing w:before="240" w:after="60"/>
      <w:ind w:left="643" w:hanging="3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StilOverskrift1">
    <w:name w:val="Stil Overskrift 1"/>
    <w:aliases w:val="Hovedoverskrift + Arial"/>
    <w:basedOn w:val="Overskrift1"/>
    <w:rPr>
      <w:rFonts w:ascii="Arial" w:hAnsi="Arial"/>
      <w:bCs/>
      <w:sz w:val="24"/>
    </w:rPr>
  </w:style>
  <w:style w:type="paragraph" w:customStyle="1" w:styleId="StilOverskrift2">
    <w:name w:val="Stil Overskrift 2"/>
    <w:aliases w:val="Underoverskrift + Arial"/>
    <w:basedOn w:val="Overskrift2"/>
    <w:next w:val="Normalarial"/>
    <w:rPr>
      <w:rFonts w:ascii="Arial" w:hAnsi="Arial"/>
      <w:bCs/>
      <w:sz w:val="20"/>
    </w:rPr>
  </w:style>
  <w:style w:type="paragraph" w:customStyle="1" w:styleId="Normalarial">
    <w:name w:val="Normal arial"/>
    <w:basedOn w:val="Normal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</w:style>
  <w:style w:type="paragraph" w:customStyle="1" w:styleId="CommentSubject">
    <w:name w:val="Comment Subject"/>
    <w:basedOn w:val="Merknadstekst"/>
    <w:next w:val="Merknadstekst"/>
    <w:semiHidden/>
    <w:rPr>
      <w:b/>
      <w:bCs/>
    </w:rPr>
  </w:style>
  <w:style w:type="paragraph" w:customStyle="1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ppendikslevel2">
    <w:name w:val="Appendiks level 2"/>
    <w:basedOn w:val="Normal"/>
    <w:next w:val="Normal"/>
    <w:pPr>
      <w:numPr>
        <w:ilvl w:val="1"/>
        <w:numId w:val="6"/>
      </w:numPr>
      <w:spacing w:before="120" w:after="60"/>
    </w:pPr>
    <w:rPr>
      <w:rFonts w:ascii="Arial" w:hAnsi="Arial"/>
      <w:b/>
      <w:sz w:val="24"/>
    </w:rPr>
  </w:style>
  <w:style w:type="paragraph" w:customStyle="1" w:styleId="StyleArial16ptBoldCentered">
    <w:name w:val="Style Arial 16 pt Bold Centered"/>
    <w:basedOn w:val="Normal"/>
    <w:pPr>
      <w:numPr>
        <w:numId w:val="4"/>
      </w:numPr>
      <w:jc w:val="center"/>
    </w:pPr>
    <w:rPr>
      <w:rFonts w:ascii="Arial" w:hAnsi="Arial"/>
      <w:b/>
      <w:bCs/>
      <w:sz w:val="32"/>
    </w:rPr>
  </w:style>
  <w:style w:type="paragraph" w:customStyle="1" w:styleId="Style1">
    <w:name w:val="Style1"/>
    <w:basedOn w:val="Normal"/>
    <w:next w:val="Normal"/>
    <w:pPr>
      <w:numPr>
        <w:numId w:val="5"/>
      </w:numPr>
      <w:jc w:val="center"/>
    </w:pPr>
    <w:rPr>
      <w:rFonts w:ascii="Arial" w:hAnsi="Arial"/>
      <w:sz w:val="32"/>
    </w:rPr>
  </w:style>
  <w:style w:type="paragraph" w:customStyle="1" w:styleId="Appendikslevel1">
    <w:name w:val="Appendiks level 1"/>
    <w:basedOn w:val="Appendikslevel2"/>
    <w:next w:val="Normal"/>
    <w:pPr>
      <w:numPr>
        <w:ilvl w:val="0"/>
      </w:numPr>
    </w:pPr>
  </w:style>
  <w:style w:type="paragraph" w:styleId="Brdtekst2">
    <w:name w:val="Body Text 2"/>
    <w:basedOn w:val="Normal"/>
    <w:pPr>
      <w:tabs>
        <w:tab w:val="left" w:pos="-720"/>
      </w:tabs>
      <w:suppressAutoHyphens/>
    </w:pPr>
    <w:rPr>
      <w:sz w:val="24"/>
      <w:lang w:eastAsia="en-US"/>
    </w:rPr>
  </w:style>
  <w:style w:type="paragraph" w:customStyle="1" w:styleId="NormalSS">
    <w:name w:val="NormalSS"/>
    <w:basedOn w:val="Normal"/>
    <w:pPr>
      <w:spacing w:line="360" w:lineRule="auto"/>
      <w:ind w:left="851"/>
      <w:jc w:val="both"/>
    </w:pPr>
    <w:rPr>
      <w:rFonts w:ascii="Verdana" w:hAnsi="Verdana"/>
      <w:lang w:eastAsia="en-US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SIBull1">
    <w:name w:val="SSI Bull 1"/>
    <w:basedOn w:val="NormalSS"/>
    <w:pPr>
      <w:numPr>
        <w:numId w:val="12"/>
      </w:numPr>
      <w:tabs>
        <w:tab w:val="clear" w:pos="1211"/>
        <w:tab w:val="num" w:pos="360"/>
      </w:tabs>
      <w:ind w:left="851" w:firstLine="0"/>
    </w:pPr>
  </w:style>
  <w:style w:type="paragraph" w:customStyle="1" w:styleId="ROSSituasjon">
    <w:name w:val="ROS Situasjon"/>
    <w:basedOn w:val="NormalSS"/>
    <w:next w:val="NormalSS"/>
    <w:pPr>
      <w:spacing w:before="120" w:after="120" w:line="240" w:lineRule="auto"/>
    </w:pPr>
    <w:rPr>
      <w:b/>
      <w:u w:val="single"/>
    </w:rPr>
  </w:style>
  <w:style w:type="paragraph" w:styleId="INNH1">
    <w:name w:val="toc 1"/>
    <w:basedOn w:val="Normal"/>
    <w:next w:val="Normal"/>
    <w:autoRedefine/>
    <w:uiPriority w:val="39"/>
    <w:rsid w:val="00576812"/>
    <w:pPr>
      <w:tabs>
        <w:tab w:val="left" w:pos="426"/>
        <w:tab w:val="right" w:leader="dot" w:pos="9072"/>
      </w:tabs>
    </w:pPr>
  </w:style>
  <w:style w:type="paragraph" w:styleId="INNH2">
    <w:name w:val="toc 2"/>
    <w:basedOn w:val="Normal"/>
    <w:next w:val="Normal"/>
    <w:autoRedefine/>
    <w:uiPriority w:val="39"/>
    <w:pPr>
      <w:ind w:left="200"/>
    </w:pPr>
  </w:style>
  <w:style w:type="paragraph" w:styleId="INNH3">
    <w:name w:val="toc 3"/>
    <w:basedOn w:val="Normal"/>
    <w:next w:val="Normal"/>
    <w:autoRedefine/>
    <w:uiPriority w:val="39"/>
    <w:pPr>
      <w:ind w:left="400"/>
    </w:pPr>
  </w:style>
  <w:style w:type="character" w:styleId="Hyperkobling">
    <w:name w:val="Hyperlink"/>
    <w:uiPriority w:val="99"/>
    <w:rPr>
      <w:color w:val="0000FF"/>
      <w:u w:val="single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A3AD8"/>
    <w:pPr>
      <w:ind w:left="720"/>
      <w:contextualSpacing/>
    </w:pPr>
    <w:rPr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26CD4"/>
    <w:rPr>
      <w:rFonts w:eastAsia="Calibri"/>
    </w:rPr>
  </w:style>
  <w:style w:type="character" w:customStyle="1" w:styleId="FotnotetekstTegn">
    <w:name w:val="Fotnotetekst Tegn"/>
    <w:link w:val="Fotnotetekst"/>
    <w:uiPriority w:val="99"/>
    <w:semiHidden/>
    <w:rsid w:val="00326CD4"/>
    <w:rPr>
      <w:rFonts w:eastAsia="Calibri"/>
    </w:rPr>
  </w:style>
  <w:style w:type="character" w:styleId="Fotnotereferanse">
    <w:name w:val="footnote reference"/>
    <w:uiPriority w:val="99"/>
    <w:semiHidden/>
    <w:unhideWhenUsed/>
    <w:rsid w:val="00326CD4"/>
    <w:rPr>
      <w:vertAlign w:val="superscript"/>
    </w:rPr>
  </w:style>
  <w:style w:type="character" w:customStyle="1" w:styleId="MerknadstekstTegn">
    <w:name w:val="Merknadstekst Tegn"/>
    <w:link w:val="Merknadstekst"/>
    <w:semiHidden/>
    <w:rsid w:val="00FE0DD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23454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23454"/>
    <w:rPr>
      <w:b/>
      <w:bCs/>
    </w:rPr>
  </w:style>
  <w:style w:type="character" w:customStyle="1" w:styleId="BunntekstTegn">
    <w:name w:val="Bunntekst Tegn"/>
    <w:link w:val="Bunntekst"/>
    <w:uiPriority w:val="99"/>
    <w:rsid w:val="00060DE8"/>
  </w:style>
  <w:style w:type="paragraph" w:customStyle="1" w:styleId="GR-Avsnitt">
    <w:name w:val="GR-Avsnitt"/>
    <w:qFormat/>
    <w:rsid w:val="00912894"/>
    <w:pPr>
      <w:spacing w:after="20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91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8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997FA16F0F840953B2FE7711C38FA" ma:contentTypeVersion="25" ma:contentTypeDescription="Opprett et nytt dokument." ma:contentTypeScope="" ma:versionID="ff928d7ea8b84a6f1719384c2d304265">
  <xsd:schema xmlns:xsd="http://www.w3.org/2001/XMLSchema" xmlns:xs="http://www.w3.org/2001/XMLSchema" xmlns:p="http://schemas.microsoft.com/office/2006/metadata/properties" xmlns:ns2="9e538389-cabc-4d4e-918a-8beb7ac0ecaa" xmlns:ns3="bce15ab6-4736-43f4-8ac2-39f1d3accd52" xmlns:ns4="cca930dc-d060-49af-8bf0-7f1bdfebbd9e" targetNamespace="http://schemas.microsoft.com/office/2006/metadata/properties" ma:root="true" ma:fieldsID="90b961001a031c90e6d4b7b35ef687ff" ns2:_="" ns3:_="" ns4:_="">
    <xsd:import namespace="9e538389-cabc-4d4e-918a-8beb7ac0ecaa"/>
    <xsd:import namespace="bce15ab6-4736-43f4-8ac2-39f1d3accd52"/>
    <xsd:import namespace="cca930dc-d060-49af-8bf0-7f1bdfebbd9e"/>
    <xsd:element name="properties">
      <xsd:complexType>
        <xsd:sequence>
          <xsd:element name="documentManagement">
            <xsd:complexType>
              <xsd:all>
                <xsd:element ref="ns2:Arkivverdig" minOccurs="0"/>
                <xsd:element ref="ns2:Innkommende_x002f_utgående_x002f_intern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2:g1147757294b41319128a5f4a78b9fe8" minOccurs="0"/>
                <xsd:element ref="ns2:TaxCatchAll" minOccurs="0"/>
                <xsd:element ref="ns2:n76ee7fedcee4117ac518f875391cb3b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Arkivverdig" ma:index="3" nillable="true" ma:displayName="Arkivverdig" ma:default="0" ma:internalName="Arkivverdig">
      <xsd:simpleType>
        <xsd:restriction base="dms:Boolean"/>
      </xsd:simpleType>
    </xsd:element>
    <xsd:element name="Innkommende_x002f_utgående_x002f_internt" ma:index="4" nillable="true" ma:displayName="Innkommende/utgående/internt" ma:format="Dropdown" ma:internalName="Innkommende_x002F_utg_x00e5_ende_x002F_internt">
      <xsd:simpleType>
        <xsd:restriction base="dms:Choice">
          <xsd:enumeration value="Innkommende"/>
          <xsd:enumeration value="Utgående"/>
          <xsd:enumeration value="Internt"/>
        </xsd:restriction>
      </xsd:simpleType>
    </xsd:element>
    <xsd:element name="g1147757294b41319128a5f4a78b9fe8" ma:index="18" nillable="true" ma:taxonomy="true" ma:internalName="g1147757294b41319128a5f4a78b9fe8" ma:taxonomyFieldName="Dokumenttype" ma:displayName="Dokumenttype" ma:readOnly="false" ma:default="" ma:fieldId="{01147757-294b-4131-9128-a5f4a78b9fe8}" ma:sspId="7c35df68-1123-4a3a-b80a-3e4e7d44f2b2" ma:termSetId="a97e9ca6-64ab-43f8-a959-7efd7069fb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171591b2-a385-4f4f-a4f5-dbe1edc4d540}" ma:internalName="TaxCatchAll" ma:showField="CatchAllData" ma:web="cca930dc-d060-49af-8bf0-7f1bdfebb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76ee7fedcee4117ac518f875391cb3b" ma:index="24" nillable="true" ma:taxonomy="true" ma:internalName="n76ee7fedcee4117ac518f875391cb3b" ma:taxonomyFieldName="Kommentar" ma:displayName="Kommentar" ma:default="" ma:fieldId="{776ee7fe-dcee-4117-ac51-8f875391cb3b}" ma:sspId="7c35df68-1123-4a3a-b80a-3e4e7d44f2b2" ma:termSetId="f4e87305-d4c1-4099-bc35-d2d1fa65d37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15ab6-4736-43f4-8ac2-39f1d3acc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930dc-d060-49af-8bf0-7f1bdfebb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kivverdig xmlns="9e538389-cabc-4d4e-918a-8beb7ac0ecaa">false</Arkivverdig>
    <Innkommende_x002f_utgående_x002f_internt xmlns="9e538389-cabc-4d4e-918a-8beb7ac0ecaa" xsi:nil="true"/>
    <n76ee7fedcee4117ac518f875391cb3b xmlns="9e538389-cabc-4d4e-918a-8beb7ac0ecaa">
      <Terms xmlns="http://schemas.microsoft.com/office/infopath/2007/PartnerControls"/>
    </n76ee7fedcee4117ac518f875391cb3b>
    <g1147757294b41319128a5f4a78b9fe8 xmlns="9e538389-cabc-4d4e-918a-8beb7ac0ecaa">
      <Terms xmlns="http://schemas.microsoft.com/office/infopath/2007/PartnerControls"/>
    </g1147757294b41319128a5f4a78b9fe8>
    <TaxCatchAll xmlns="9e538389-cabc-4d4e-918a-8beb7ac0ecaa" xsi:nil="true"/>
    <lcf76f155ced4ddcb4097134ff3c332f xmlns="bce15ab6-4736-43f4-8ac2-39f1d3accd52">
      <Terms xmlns="http://schemas.microsoft.com/office/infopath/2007/PartnerControls"/>
    </lcf76f155ced4ddcb4097134ff3c332f>
    <SharedWithUsers xmlns="cca930dc-d060-49af-8bf0-7f1bdfebbd9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02EEFB-2FFA-41F1-A4FD-C56E786320CB}"/>
</file>

<file path=customXml/itemProps2.xml><?xml version="1.0" encoding="utf-8"?>
<ds:datastoreItem xmlns:ds="http://schemas.openxmlformats.org/officeDocument/2006/customXml" ds:itemID="{CE05DB9C-72C8-4BDD-B28F-DCE38D9A9FA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90F7B1F-5BF0-4281-877F-D8232B0502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441D54-9884-4137-97D3-286307D496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C4A3EC-18A6-45B0-AD6E-5F08576E4FD9}">
  <ds:schemaRefs>
    <ds:schemaRef ds:uri="http://schemas.microsoft.com/office/2006/metadata/properties"/>
    <ds:schemaRef ds:uri="http://schemas.microsoft.com/office/infopath/2007/PartnerControls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1773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Advokatfirmaet Simonsen Vogt Wiig</Company>
  <LinksUpToDate>false</LinksUpToDate>
  <CharactersWithSpaces>11152</CharactersWithSpaces>
  <SharedDoc>false</SharedDoc>
  <HLinks>
    <vt:vector size="108" baseType="variant"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_Toc471207646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_Toc471207645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_Toc471207644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_Toc471207643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_Toc471207642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_Toc471207641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_Toc471207640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_Toc471207639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_Toc471207638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_Toc471207637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_Toc471207636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_Toc471207635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_Toc471207634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_Toc471207633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_Toc471207632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_Toc471207631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_Toc471207630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_Toc471207629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Pål Kristen Rønnevik</dc:creator>
  <cp:keywords> </cp:keywords>
  <cp:lastModifiedBy>Aurtande, Guro</cp:lastModifiedBy>
  <cp:revision>6</cp:revision>
  <cp:lastPrinted>2016-09-29T11:25:00Z</cp:lastPrinted>
  <dcterms:created xsi:type="dcterms:W3CDTF">2022-08-15T08:18:00Z</dcterms:created>
  <dcterms:modified xsi:type="dcterms:W3CDTF">2022-08-15T08:27:00Z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Reference">
    <vt:lpwstr>SAKER.5723497.1</vt:lpwstr>
  </property>
  <property fmtid="{D5CDD505-2E9C-101B-9397-08002B2CF9AE}" pid="3" name="WorksiteClientNumber">
    <vt:lpwstr>20102</vt:lpwstr>
  </property>
  <property fmtid="{D5CDD505-2E9C-101B-9397-08002B2CF9AE}" pid="4" name="WorksiteDatabase">
    <vt:lpwstr>SAKER</vt:lpwstr>
  </property>
  <property fmtid="{D5CDD505-2E9C-101B-9397-08002B2CF9AE}" pid="5" name="WorksiteDescription">
    <vt:lpwstr>Databehandleravtale - Computas utkast 30.09.2016</vt:lpwstr>
  </property>
  <property fmtid="{D5CDD505-2E9C-101B-9397-08002B2CF9AE}" pid="6" name="WorksiteDocumentNumber">
    <vt:lpwstr>5723497.1</vt:lpwstr>
  </property>
  <property fmtid="{D5CDD505-2E9C-101B-9397-08002B2CF9AE}" pid="7" name="WorksiteAuthor">
    <vt:lpwstr>CER</vt:lpwstr>
  </property>
  <property fmtid="{D5CDD505-2E9C-101B-9397-08002B2CF9AE}" pid="8" name="WorksiteMatterNumber">
    <vt:lpwstr>20102513</vt:lpwstr>
  </property>
  <property fmtid="{D5CDD505-2E9C-101B-9397-08002B2CF9AE}" pid="9" name="Reference">
    <vt:lpwstr>20102513.5723497.1</vt:lpwstr>
  </property>
  <property fmtid="{D5CDD505-2E9C-101B-9397-08002B2CF9AE}" pid="10" name="ContentTypeId">
    <vt:lpwstr>0x010100906997FA16F0F840953B2FE7711C38FA</vt:lpwstr>
  </property>
  <property fmtid="{D5CDD505-2E9C-101B-9397-08002B2CF9AE}" pid="11" name="xd_Signature">
    <vt:lpwstr/>
  </property>
  <property fmtid="{D5CDD505-2E9C-101B-9397-08002B2CF9AE}" pid="12" name="display_urn:schemas-microsoft-com:office:office#Editor">
    <vt:lpwstr>Aurtande, Guro</vt:lpwstr>
  </property>
  <property fmtid="{D5CDD505-2E9C-101B-9397-08002B2CF9AE}" pid="13" name="Order">
    <vt:lpwstr>39300.0000000000</vt:lpwstr>
  </property>
  <property fmtid="{D5CDD505-2E9C-101B-9397-08002B2CF9AE}" pid="14" name="xd_ProgID">
    <vt:lpwstr/>
  </property>
  <property fmtid="{D5CDD505-2E9C-101B-9397-08002B2CF9AE}" pid="15" name="SharedWithUsers">
    <vt:lpwstr/>
  </property>
  <property fmtid="{D5CDD505-2E9C-101B-9397-08002B2CF9AE}" pid="16" name="display_urn:schemas-microsoft-com:office:office#Author">
    <vt:lpwstr>Aurtande, Guro</vt:lpwstr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Dokumenttype">
    <vt:lpwstr/>
  </property>
  <property fmtid="{D5CDD505-2E9C-101B-9397-08002B2CF9AE}" pid="20" name="Kommentar">
    <vt:lpwstr/>
  </property>
</Properties>
</file>