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tblpY="3068"/>
        <w:tblOverlap w:val="never"/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836"/>
        <w:gridCol w:w="2977"/>
      </w:tblGrid>
      <w:tr w:rsidR="00B71E22" w:rsidRPr="00022891" w:rsidTr="00DE6C2E">
        <w:trPr>
          <w:trHeight w:val="1962"/>
        </w:trPr>
        <w:tc>
          <w:tcPr>
            <w:tcW w:w="6308" w:type="dxa"/>
            <w:gridSpan w:val="2"/>
          </w:tcPr>
          <w:p w:rsidR="00022891" w:rsidRPr="00022891" w:rsidRDefault="00022891" w:rsidP="00DE6C2E">
            <w:bookmarkStart w:id="0" w:name="Mottaker" w:colFirst="0" w:colLast="0"/>
            <w:bookmarkStart w:id="1" w:name="_GoBack"/>
            <w:bookmarkEnd w:id="1"/>
            <w:r w:rsidRPr="00022891">
              <w:t>Norges idrettsforbund og olympiske og paralympiske komité</w:t>
            </w:r>
          </w:p>
          <w:p w:rsidR="00B71E22" w:rsidRPr="00022891" w:rsidRDefault="00022891" w:rsidP="00DE6C2E">
            <w:r w:rsidRPr="00022891">
              <w:t>0840 OSLO</w:t>
            </w:r>
          </w:p>
        </w:tc>
        <w:tc>
          <w:tcPr>
            <w:tcW w:w="2977" w:type="dxa"/>
          </w:tcPr>
          <w:p w:rsidR="00B71E22" w:rsidRPr="00022891" w:rsidRDefault="00B71E22" w:rsidP="00DE6C2E"/>
          <w:p w:rsidR="00B71E22" w:rsidRPr="00022891" w:rsidRDefault="00B71E22" w:rsidP="00DE6C2E"/>
          <w:p w:rsidR="00B71E22" w:rsidRPr="00022891" w:rsidRDefault="00B71E22" w:rsidP="00DE6C2E"/>
          <w:p w:rsidR="00B71E22" w:rsidRPr="00022891" w:rsidRDefault="00BE62F9" w:rsidP="00DE6C2E">
            <w:pPr>
              <w:spacing w:line="300" w:lineRule="exact"/>
              <w:rPr>
                <w:vanish/>
              </w:rPr>
            </w:pPr>
            <w:bookmarkStart w:id="2" w:name="uoff"/>
            <w:bookmarkEnd w:id="2"/>
            <w:r w:rsidRPr="00022891">
              <w:rPr>
                <w:vanish/>
                <w:sz w:val="20"/>
              </w:rPr>
              <w:t xml:space="preserve"> </w:t>
            </w:r>
            <w:sdt>
              <w:sdtPr>
                <w:rPr>
                  <w:vanish/>
                  <w:sz w:val="20"/>
                </w:rPr>
                <w:alias w:val="Spg_beskrivelse"/>
                <w:tag w:val="Spg_beskrivelse"/>
                <w:id w:val="18482468"/>
                <w:dataBinding w:xpath="/document/body/Spg_beskrivelse" w:storeItemID="{48F4A2E6-99EE-413F-B69D-CAB00C9AB034}"/>
                <w:text/>
              </w:sdtPr>
              <w:sdtEndPr/>
              <w:sdtContent>
                <w:bookmarkStart w:id="3" w:name="Spg_beskrivelse"/>
                <w:r w:rsidR="00AA1AF1" w:rsidRPr="00022891">
                  <w:rPr>
                    <w:vanish/>
                    <w:sz w:val="20"/>
                  </w:rPr>
                  <w:t xml:space="preserve"> </w:t>
                </w:r>
              </w:sdtContent>
            </w:sdt>
            <w:bookmarkEnd w:id="3"/>
          </w:p>
        </w:tc>
      </w:tr>
      <w:tr w:rsidR="00B71E22" w:rsidRPr="00022891" w:rsidTr="00DE6C2E">
        <w:tc>
          <w:tcPr>
            <w:tcW w:w="3472" w:type="dxa"/>
          </w:tcPr>
          <w:p w:rsidR="00B71E22" w:rsidRPr="00022891" w:rsidRDefault="00022891" w:rsidP="00DE6C2E">
            <w:pPr>
              <w:pStyle w:val="refogdato"/>
            </w:pPr>
            <w:bookmarkStart w:id="4" w:name="BM1" w:colFirst="0" w:colLast="0"/>
            <w:bookmarkStart w:id="5" w:name="BM2" w:colFirst="1" w:colLast="1"/>
            <w:bookmarkStart w:id="6" w:name="BM3" w:colFirst="2" w:colLast="2"/>
            <w:bookmarkEnd w:id="0"/>
            <w:r w:rsidRPr="00022891">
              <w:t xml:space="preserve">Deres </w:t>
            </w:r>
            <w:proofErr w:type="spellStart"/>
            <w:r w:rsidRPr="00022891">
              <w:t>ref</w:t>
            </w:r>
            <w:proofErr w:type="spellEnd"/>
          </w:p>
        </w:tc>
        <w:tc>
          <w:tcPr>
            <w:tcW w:w="2836" w:type="dxa"/>
          </w:tcPr>
          <w:p w:rsidR="00B71E22" w:rsidRPr="00022891" w:rsidRDefault="00022891" w:rsidP="00DE6C2E">
            <w:pPr>
              <w:pStyle w:val="refogdato"/>
            </w:pPr>
            <w:r w:rsidRPr="00022891">
              <w:t xml:space="preserve">Vår </w:t>
            </w:r>
            <w:proofErr w:type="spellStart"/>
            <w:r w:rsidRPr="00022891">
              <w:t>ref</w:t>
            </w:r>
            <w:proofErr w:type="spellEnd"/>
          </w:p>
        </w:tc>
        <w:tc>
          <w:tcPr>
            <w:tcW w:w="2977" w:type="dxa"/>
          </w:tcPr>
          <w:p w:rsidR="00B71E22" w:rsidRPr="00022891" w:rsidRDefault="00022891" w:rsidP="00DE6C2E">
            <w:pPr>
              <w:pStyle w:val="refogdato"/>
            </w:pPr>
            <w:r w:rsidRPr="00022891">
              <w:t>Dato</w:t>
            </w:r>
          </w:p>
        </w:tc>
      </w:tr>
      <w:tr w:rsidR="004F70AB" w:rsidRPr="00022891" w:rsidTr="00DE6C2E">
        <w:tc>
          <w:tcPr>
            <w:tcW w:w="3472" w:type="dxa"/>
          </w:tcPr>
          <w:p w:rsidR="004F70AB" w:rsidRPr="00022891" w:rsidRDefault="004F70AB" w:rsidP="00DE6C2E">
            <w:pPr>
              <w:rPr>
                <w:sz w:val="20"/>
              </w:rPr>
            </w:pPr>
            <w:bookmarkStart w:id="7" w:name="Deres_referanse" w:colFirst="0" w:colLast="0"/>
            <w:bookmarkStart w:id="8" w:name="Vår_dato" w:colFirst="2" w:colLast="2"/>
            <w:bookmarkStart w:id="9" w:name="dato" w:colFirst="2" w:colLast="2"/>
            <w:bookmarkStart w:id="10" w:name="Vaar_referanse" w:colFirst="1" w:colLast="1"/>
            <w:bookmarkEnd w:id="4"/>
            <w:bookmarkEnd w:id="5"/>
            <w:bookmarkEnd w:id="6"/>
          </w:p>
        </w:tc>
        <w:tc>
          <w:tcPr>
            <w:tcW w:w="2836" w:type="dxa"/>
          </w:tcPr>
          <w:p w:rsidR="004F70AB" w:rsidRPr="00022891" w:rsidRDefault="00022891" w:rsidP="00022891">
            <w:pPr>
              <w:rPr>
                <w:sz w:val="20"/>
              </w:rPr>
            </w:pPr>
            <w:r w:rsidRPr="00022891">
              <w:rPr>
                <w:sz w:val="20"/>
              </w:rPr>
              <w:t xml:space="preserve">16/3860- </w:t>
            </w:r>
          </w:p>
        </w:tc>
        <w:tc>
          <w:tcPr>
            <w:tcW w:w="2977" w:type="dxa"/>
          </w:tcPr>
          <w:p w:rsidR="004F70AB" w:rsidRPr="00022891" w:rsidRDefault="005D07CD" w:rsidP="00DE6C2E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="00022891" w:rsidRPr="00022891">
              <w:rPr>
                <w:sz w:val="20"/>
              </w:rPr>
              <w:t>.09.2016</w:t>
            </w:r>
          </w:p>
        </w:tc>
      </w:tr>
      <w:bookmarkEnd w:id="7"/>
      <w:bookmarkEnd w:id="8"/>
      <w:bookmarkEnd w:id="9"/>
      <w:bookmarkEnd w:id="10"/>
      <w:tr w:rsidR="00B71E22" w:rsidRPr="00022891" w:rsidTr="00DE6C2E">
        <w:trPr>
          <w:trHeight w:hRule="exact" w:val="960"/>
        </w:trPr>
        <w:tc>
          <w:tcPr>
            <w:tcW w:w="9285" w:type="dxa"/>
            <w:gridSpan w:val="3"/>
          </w:tcPr>
          <w:p w:rsidR="00B71E22" w:rsidRPr="00022891" w:rsidRDefault="00B71E22" w:rsidP="00DE6C2E"/>
        </w:tc>
      </w:tr>
    </w:tbl>
    <w:p w:rsidR="00203CD6" w:rsidRDefault="00022891" w:rsidP="00F7376D">
      <w:pPr>
        <w:pStyle w:val="Brevtittel"/>
      </w:pPr>
      <w:bookmarkStart w:id="11" w:name="Overskriften"/>
      <w:bookmarkEnd w:id="11"/>
      <w:r>
        <w:t>Tilskudd for utgifter til politi ved idretts</w:t>
      </w:r>
      <w:r w:rsidR="005A3580">
        <w:t xml:space="preserve">arrangementer for barn og unge </w:t>
      </w:r>
      <w:r>
        <w:t xml:space="preserve">  </w:t>
      </w:r>
      <w:bookmarkStart w:id="12" w:name="start"/>
      <w:bookmarkEnd w:id="12"/>
      <w:r w:rsidR="00203CD6">
        <w:t xml:space="preserve"> </w:t>
      </w:r>
    </w:p>
    <w:p w:rsidR="00203CD6" w:rsidRDefault="00203CD6"/>
    <w:p w:rsidR="00BF3E6E" w:rsidRPr="00BF3E6E" w:rsidRDefault="00BF3E6E" w:rsidP="00BF3E6E">
      <w:pPr>
        <w:keepNext/>
        <w:keepLines/>
        <w:numPr>
          <w:ilvl w:val="0"/>
          <w:numId w:val="8"/>
        </w:numPr>
        <w:spacing w:before="240" w:after="120" w:line="240" w:lineRule="auto"/>
        <w:outlineLvl w:val="0"/>
        <w:rPr>
          <w:rFonts w:ascii="DepCentury Old Style" w:hAnsi="DepCentury Old Style"/>
          <w:b/>
          <w:caps/>
          <w:kern w:val="28"/>
          <w:lang w:eastAsia="nb-NO"/>
        </w:rPr>
      </w:pPr>
      <w:r w:rsidRPr="00BF3E6E">
        <w:rPr>
          <w:rFonts w:ascii="DepCentury Old Style" w:hAnsi="DepCentury Old Style"/>
          <w:b/>
          <w:caps/>
          <w:kern w:val="28"/>
          <w:lang w:eastAsia="nb-NO"/>
        </w:rPr>
        <w:t>tilskudd for 2016</w:t>
      </w:r>
    </w:p>
    <w:p w:rsidR="00BF3E6E" w:rsidRDefault="00BF3E6E"/>
    <w:p w:rsidR="001D6F6B" w:rsidRDefault="00AD5736" w:rsidP="001D6F6B">
      <w:r>
        <w:t xml:space="preserve">Kulturdepartementet tildeler med dette Norges idrettsforbund- og olympiske og paralympiske komite et tilskudd på </w:t>
      </w:r>
      <w:r w:rsidRPr="00AD5736">
        <w:rPr>
          <w:b/>
        </w:rPr>
        <w:t>2,5 mill. kroner</w:t>
      </w:r>
      <w:r>
        <w:t xml:space="preserve"> for utgifter til politi ved idrettsarrangementer for barn og unge. Tilskuddet er bevilget under </w:t>
      </w:r>
      <w:proofErr w:type="spellStart"/>
      <w:r>
        <w:t>kap</w:t>
      </w:r>
      <w:proofErr w:type="spellEnd"/>
      <w:r>
        <w:t xml:space="preserve"> 315 Frivillighetsformål post 72 Tilskudd til frivillig virksomhet for barn og unge.  </w:t>
      </w:r>
    </w:p>
    <w:p w:rsidR="00203CD6" w:rsidRDefault="00203CD6" w:rsidP="001D6F6B">
      <w:pPr>
        <w:rPr>
          <w:rFonts w:ascii="DepCentury Old Style" w:hAnsi="DepCentury Old Style" w:cs="DepCenturyOldStyle"/>
          <w:szCs w:val="24"/>
          <w:lang w:eastAsia="nb-NO"/>
        </w:rPr>
      </w:pPr>
    </w:p>
    <w:p w:rsidR="001D6F6B" w:rsidRDefault="001D6F6B" w:rsidP="001D6F6B">
      <w:pPr>
        <w:rPr>
          <w:rFonts w:ascii="DepCentury Old Style" w:hAnsi="DepCentury Old Style" w:cs="DepCenturyOldStyle"/>
          <w:szCs w:val="24"/>
          <w:lang w:eastAsia="nb-NO"/>
        </w:rPr>
      </w:pPr>
      <w:r w:rsidRPr="001D6F6B">
        <w:rPr>
          <w:rFonts w:ascii="DepCentury Old Style" w:hAnsi="DepCentury Old Style" w:cs="DepCenturyOldStyle"/>
          <w:szCs w:val="24"/>
          <w:lang w:eastAsia="nb-NO"/>
        </w:rPr>
        <w:t xml:space="preserve">Statstilskuddet vil bli </w:t>
      </w:r>
      <w:proofErr w:type="gramStart"/>
      <w:r w:rsidRPr="001D6F6B">
        <w:rPr>
          <w:rFonts w:ascii="DepCentury Old Style" w:hAnsi="DepCentury Old Style" w:cs="DepCenturyOldStyle"/>
          <w:szCs w:val="24"/>
          <w:lang w:eastAsia="nb-NO"/>
        </w:rPr>
        <w:t xml:space="preserve">utbetalt </w:t>
      </w:r>
      <w:r>
        <w:rPr>
          <w:rFonts w:ascii="DepCentury Old Style" w:hAnsi="DepCentury Old Style" w:cs="DepCenturyOldStyle"/>
          <w:szCs w:val="24"/>
          <w:lang w:eastAsia="nb-NO"/>
        </w:rPr>
        <w:t xml:space="preserve"> samlet</w:t>
      </w:r>
      <w:proofErr w:type="gramEnd"/>
      <w:r>
        <w:rPr>
          <w:rFonts w:ascii="DepCentury Old Style" w:hAnsi="DepCentury Old Style" w:cs="DepCenturyOldStyle"/>
          <w:szCs w:val="24"/>
          <w:lang w:eastAsia="nb-NO"/>
        </w:rPr>
        <w:t xml:space="preserve"> til</w:t>
      </w:r>
      <w:r w:rsidRPr="001D6F6B">
        <w:rPr>
          <w:rFonts w:ascii="DepCentury Old Style" w:hAnsi="DepCentury Old Style"/>
          <w:lang w:eastAsia="nb-NO"/>
        </w:rPr>
        <w:t xml:space="preserve"> konto nr. </w:t>
      </w:r>
      <w:r w:rsidR="00392F90">
        <w:t>5134 06 05768</w:t>
      </w:r>
      <w:r w:rsidRPr="001D6F6B">
        <w:rPr>
          <w:rFonts w:ascii="DepCentury Old Style" w:hAnsi="DepCentury Old Style"/>
          <w:lang w:eastAsia="nb-NO"/>
        </w:rPr>
        <w:t xml:space="preserve">. </w:t>
      </w:r>
      <w:r w:rsidRPr="001D6F6B">
        <w:rPr>
          <w:rFonts w:ascii="DepCentury Old Style" w:hAnsi="DepCentury Old Style" w:cs="DepCenturyOldStyle"/>
          <w:szCs w:val="24"/>
          <w:lang w:eastAsia="nb-NO"/>
        </w:rPr>
        <w:t xml:space="preserve">Det skal avlegges rapport, jf. </w:t>
      </w:r>
      <w:r w:rsidR="00BF3E6E">
        <w:rPr>
          <w:rFonts w:ascii="DepCentury Old Style" w:hAnsi="DepCentury Old Style" w:cs="DepCenturyOldStyle"/>
          <w:szCs w:val="24"/>
          <w:lang w:eastAsia="nb-NO"/>
        </w:rPr>
        <w:t xml:space="preserve">pkt. </w:t>
      </w:r>
      <w:proofErr w:type="gramStart"/>
      <w:r w:rsidR="00BF3E6E">
        <w:rPr>
          <w:rFonts w:ascii="DepCentury Old Style" w:hAnsi="DepCentury Old Style" w:cs="DepCenturyOldStyle"/>
          <w:szCs w:val="24"/>
          <w:lang w:eastAsia="nb-NO"/>
        </w:rPr>
        <w:t xml:space="preserve">3 </w:t>
      </w:r>
      <w:r w:rsidRPr="001D6F6B">
        <w:rPr>
          <w:rFonts w:ascii="DepCentury Old Style" w:hAnsi="DepCentury Old Style" w:cs="DepCenturyOldStyle"/>
          <w:szCs w:val="24"/>
          <w:lang w:eastAsia="nb-NO"/>
        </w:rPr>
        <w:t xml:space="preserve"> nedenfor</w:t>
      </w:r>
      <w:proofErr w:type="gramEnd"/>
      <w:r w:rsidRPr="001D6F6B">
        <w:rPr>
          <w:rFonts w:ascii="DepCentury Old Style" w:hAnsi="DepCentury Old Style" w:cs="DepCenturyOldStyle"/>
          <w:szCs w:val="24"/>
          <w:lang w:eastAsia="nb-NO"/>
        </w:rPr>
        <w:t>.</w:t>
      </w:r>
    </w:p>
    <w:p w:rsidR="001D6F6B" w:rsidRDefault="001D6F6B" w:rsidP="001D6F6B">
      <w:pPr>
        <w:rPr>
          <w:rFonts w:ascii="DepCentury Old Style" w:hAnsi="DepCentury Old Style" w:cs="DepCenturyOldStyle"/>
          <w:szCs w:val="24"/>
          <w:lang w:eastAsia="nb-NO"/>
        </w:rPr>
      </w:pPr>
    </w:p>
    <w:p w:rsidR="00700924" w:rsidRDefault="00700924" w:rsidP="001D6F6B">
      <w:pPr>
        <w:rPr>
          <w:rFonts w:ascii="DepCentury Old Style" w:hAnsi="DepCentury Old Style" w:cs="DepCenturyOldStyle"/>
          <w:szCs w:val="24"/>
          <w:lang w:eastAsia="nb-NO"/>
        </w:rPr>
      </w:pPr>
      <w:r>
        <w:rPr>
          <w:rFonts w:ascii="DepCentury Old Style" w:hAnsi="DepCentury Old Style" w:cs="DepCenturyOldStyle"/>
          <w:szCs w:val="24"/>
          <w:lang w:eastAsia="nb-NO"/>
        </w:rPr>
        <w:t xml:space="preserve">Tilskuddet skal </w:t>
      </w:r>
      <w:r w:rsidR="006F6814">
        <w:rPr>
          <w:rFonts w:ascii="DepCentury Old Style" w:hAnsi="DepCentury Old Style" w:cs="DepCenturyOldStyle"/>
          <w:szCs w:val="24"/>
          <w:lang w:eastAsia="nb-NO"/>
        </w:rPr>
        <w:t xml:space="preserve">i sin helhet </w:t>
      </w:r>
      <w:r>
        <w:rPr>
          <w:rFonts w:ascii="DepCentury Old Style" w:hAnsi="DepCentury Old Style" w:cs="DepCenturyOldStyle"/>
          <w:szCs w:val="24"/>
          <w:lang w:eastAsia="nb-NO"/>
        </w:rPr>
        <w:t>benyttes til</w:t>
      </w:r>
      <w:r w:rsidR="006F6814">
        <w:rPr>
          <w:rFonts w:ascii="DepCentury Old Style" w:hAnsi="DepCentury Old Style" w:cs="DepCenturyOldStyle"/>
          <w:szCs w:val="24"/>
          <w:lang w:eastAsia="nb-NO"/>
        </w:rPr>
        <w:t xml:space="preserve"> å kompensere for utgifter til politi ved idrettsarrangementer for barn og unge.</w:t>
      </w:r>
    </w:p>
    <w:p w:rsidR="001D6F6B" w:rsidRPr="001D6F6B" w:rsidRDefault="001D6F6B" w:rsidP="001D6F6B">
      <w:pPr>
        <w:autoSpaceDE w:val="0"/>
        <w:autoSpaceDN w:val="0"/>
        <w:adjustRightInd w:val="0"/>
        <w:spacing w:after="240" w:line="240" w:lineRule="auto"/>
        <w:rPr>
          <w:rFonts w:ascii="DepCentury Old Style" w:hAnsi="DepCentury Old Style" w:cs="DepCenturyOldStyle"/>
          <w:szCs w:val="24"/>
          <w:lang w:eastAsia="nb-NO"/>
        </w:rPr>
      </w:pPr>
      <w:r w:rsidRPr="001D6F6B">
        <w:rPr>
          <w:rFonts w:ascii="DepCentury Old Style" w:hAnsi="DepCentury Old Style" w:cs="DepCenturyOldStyle"/>
          <w:szCs w:val="24"/>
          <w:lang w:eastAsia="nb-NO"/>
        </w:rPr>
        <w:t xml:space="preserve"> </w:t>
      </w:r>
    </w:p>
    <w:p w:rsidR="001D6F6B" w:rsidRPr="00BF3E6E" w:rsidRDefault="001D6F6B" w:rsidP="00BF3E6E">
      <w:pPr>
        <w:pStyle w:val="Listeavsnitt"/>
        <w:keepNext/>
        <w:keepLines/>
        <w:numPr>
          <w:ilvl w:val="0"/>
          <w:numId w:val="8"/>
        </w:numPr>
        <w:spacing w:before="240" w:after="120" w:line="240" w:lineRule="auto"/>
        <w:outlineLvl w:val="0"/>
        <w:rPr>
          <w:rFonts w:ascii="DepCentury Old Style" w:hAnsi="DepCentury Old Style"/>
          <w:b/>
          <w:caps/>
          <w:kern w:val="28"/>
          <w:lang w:eastAsia="nb-NO"/>
        </w:rPr>
      </w:pPr>
      <w:r w:rsidRPr="00BF3E6E">
        <w:rPr>
          <w:rFonts w:ascii="DepCentury Old Style" w:hAnsi="DepCentury Old Style"/>
          <w:b/>
          <w:caps/>
          <w:kern w:val="28"/>
          <w:lang w:eastAsia="nb-NO"/>
        </w:rPr>
        <w:t>Økonomiforvaltning og kontroll</w:t>
      </w:r>
    </w:p>
    <w:p w:rsidR="001D6F6B" w:rsidRDefault="00261557" w:rsidP="001D6F6B">
      <w:pPr>
        <w:autoSpaceDE w:val="0"/>
        <w:autoSpaceDN w:val="0"/>
        <w:adjustRightInd w:val="0"/>
        <w:spacing w:after="240" w:line="240" w:lineRule="auto"/>
        <w:rPr>
          <w:rFonts w:ascii="DepCentury Old Style" w:hAnsi="DepCentury Old Style" w:cs="DepCenturyOldStyle"/>
          <w:szCs w:val="24"/>
          <w:lang w:eastAsia="nb-NO"/>
        </w:rPr>
      </w:pPr>
      <w:r>
        <w:rPr>
          <w:rFonts w:ascii="DepCentury Old Style" w:hAnsi="DepCentury Old Style" w:cs="DepCenturyOldStyle"/>
          <w:szCs w:val="24"/>
          <w:lang w:eastAsia="nb-NO"/>
        </w:rPr>
        <w:t xml:space="preserve">Vi legger til grunn at </w:t>
      </w:r>
      <w:r w:rsidR="0003307A">
        <w:rPr>
          <w:rFonts w:ascii="DepCentury Old Style" w:hAnsi="DepCentury Old Style" w:cs="DepCenturyOldStyle"/>
          <w:szCs w:val="24"/>
          <w:lang w:eastAsia="nb-NO"/>
        </w:rPr>
        <w:t>økonomiforvaltning</w:t>
      </w:r>
      <w:r w:rsidR="00253F07">
        <w:rPr>
          <w:rFonts w:ascii="DepCentury Old Style" w:hAnsi="DepCentury Old Style" w:cs="DepCenturyOldStyle"/>
          <w:szCs w:val="24"/>
          <w:lang w:eastAsia="nb-NO"/>
        </w:rPr>
        <w:t>en</w:t>
      </w:r>
      <w:r w:rsidR="0003307A">
        <w:rPr>
          <w:rFonts w:ascii="DepCentury Old Style" w:hAnsi="DepCentury Old Style" w:cs="DepCenturyOldStyle"/>
          <w:szCs w:val="24"/>
          <w:lang w:eastAsia="nb-NO"/>
        </w:rPr>
        <w:t xml:space="preserve"> gjøres i tråd med </w:t>
      </w:r>
      <w:r>
        <w:rPr>
          <w:rFonts w:ascii="DepCentury Old Style" w:hAnsi="DepCentury Old Style" w:cs="DepCenturyOldStyle"/>
          <w:szCs w:val="24"/>
          <w:lang w:eastAsia="nb-NO"/>
        </w:rPr>
        <w:t xml:space="preserve">retningslinjer for </w:t>
      </w:r>
      <w:r w:rsidR="0003307A">
        <w:rPr>
          <w:rFonts w:ascii="DepCentury Old Style" w:hAnsi="DepCentury Old Style" w:cs="DepCenturyOldStyle"/>
          <w:szCs w:val="24"/>
          <w:lang w:eastAsia="nb-NO"/>
        </w:rPr>
        <w:t xml:space="preserve">økonomiforvaltning og kontroll for tilskuddsmottakere som får tildelt spillemidler til idrettsformål fra Kulturdepartementet </w:t>
      </w:r>
    </w:p>
    <w:p w:rsidR="00F924A3" w:rsidRDefault="0003307A" w:rsidP="00F924A3">
      <w:pPr>
        <w:rPr>
          <w:rFonts w:ascii="DepCentury Old Style" w:hAnsi="DepCentury Old Style" w:cs="DepCenturyOldStyle"/>
          <w:szCs w:val="24"/>
          <w:lang w:eastAsia="nb-NO"/>
        </w:rPr>
      </w:pPr>
      <w:r>
        <w:rPr>
          <w:rFonts w:ascii="DepCentury Old Style" w:hAnsi="DepCentury Old Style" w:cs="DepCenturyOldStyle"/>
          <w:szCs w:val="24"/>
          <w:lang w:eastAsia="nb-NO"/>
        </w:rPr>
        <w:t xml:space="preserve">Til orientering </w:t>
      </w:r>
      <w:proofErr w:type="gramStart"/>
      <w:r>
        <w:rPr>
          <w:rFonts w:ascii="DepCentury Old Style" w:hAnsi="DepCentury Old Style" w:cs="DepCenturyOldStyle"/>
          <w:szCs w:val="24"/>
          <w:lang w:eastAsia="nb-NO"/>
        </w:rPr>
        <w:t xml:space="preserve">vedlegges </w:t>
      </w:r>
      <w:r w:rsidRPr="001D6F6B">
        <w:rPr>
          <w:rFonts w:ascii="DepCentury Old Style" w:hAnsi="DepCentury Old Style" w:cs="DepCenturyOldStyle"/>
          <w:szCs w:val="24"/>
          <w:lang w:eastAsia="nb-NO"/>
        </w:rPr>
        <w:t xml:space="preserve"> </w:t>
      </w:r>
      <w:r w:rsidRPr="001D6F6B">
        <w:rPr>
          <w:rFonts w:ascii="DepCentury Old Style" w:hAnsi="DepCentury Old Style"/>
          <w:lang w:eastAsia="nb-NO"/>
        </w:rPr>
        <w:t>Retningslinjer</w:t>
      </w:r>
      <w:proofErr w:type="gramEnd"/>
      <w:r w:rsidRPr="001D6F6B">
        <w:rPr>
          <w:rFonts w:ascii="DepCentury Old Style" w:hAnsi="DepCentury Old Style"/>
          <w:lang w:eastAsia="nb-NO"/>
        </w:rPr>
        <w:t xml:space="preserve"> for økonomi</w:t>
      </w:r>
      <w:r w:rsidRPr="001D6F6B">
        <w:rPr>
          <w:rFonts w:ascii="DepCentury Old Style" w:hAnsi="DepCentury Old Style"/>
          <w:lang w:eastAsia="nb-NO"/>
        </w:rPr>
        <w:softHyphen/>
        <w:t>forvaltning og kontroll for tilskudds</w:t>
      </w:r>
      <w:r w:rsidRPr="001D6F6B">
        <w:rPr>
          <w:rFonts w:ascii="DepCentury Old Style" w:hAnsi="DepCentury Old Style"/>
          <w:lang w:eastAsia="nb-NO"/>
        </w:rPr>
        <w:softHyphen/>
        <w:t>mottakere som får tildelt prosjekt-/investerings- og engangstilskudd fra Kulturdeparte</w:t>
      </w:r>
      <w:r w:rsidRPr="001D6F6B">
        <w:rPr>
          <w:rFonts w:ascii="DepCentury Old Style" w:hAnsi="DepCentury Old Style"/>
          <w:lang w:eastAsia="nb-NO"/>
        </w:rPr>
        <w:softHyphen/>
        <w:t>mentet i 201</w:t>
      </w:r>
      <w:r>
        <w:rPr>
          <w:rFonts w:ascii="DepCentury Old Style" w:hAnsi="DepCentury Old Style"/>
          <w:lang w:eastAsia="nb-NO"/>
        </w:rPr>
        <w:t>6</w:t>
      </w:r>
      <w:r w:rsidRPr="001D6F6B">
        <w:rPr>
          <w:rFonts w:ascii="DepCentury Old Style" w:hAnsi="DepCentury Old Style" w:cs="DepCenturyOldStyle"/>
          <w:szCs w:val="24"/>
          <w:lang w:eastAsia="nb-NO"/>
        </w:rPr>
        <w:t>.</w:t>
      </w:r>
      <w:r>
        <w:rPr>
          <w:rFonts w:ascii="DepCentury Old Style" w:hAnsi="DepCentury Old Style" w:cs="DepCenturyOldStyle"/>
          <w:szCs w:val="24"/>
          <w:lang w:eastAsia="nb-NO"/>
        </w:rPr>
        <w:t xml:space="preserve"> </w:t>
      </w:r>
      <w:r w:rsidR="00F924A3">
        <w:rPr>
          <w:rFonts w:ascii="DepCentury Old Style" w:hAnsi="DepCentury Old Style" w:cs="DepCenturyOldStyle"/>
          <w:szCs w:val="24"/>
          <w:lang w:eastAsia="nb-NO"/>
        </w:rPr>
        <w:t xml:space="preserve">Blir tilskuddet eller deler av tilskuddet ikke benyttet til det gitte formål, kan de overskytende midlene bli krevd tilbakebetalt, jf. punkt 3 i disse retningslinjene. </w:t>
      </w:r>
    </w:p>
    <w:p w:rsidR="0003307A" w:rsidRPr="001D6F6B" w:rsidRDefault="0003307A" w:rsidP="001D6F6B">
      <w:pPr>
        <w:autoSpaceDE w:val="0"/>
        <w:autoSpaceDN w:val="0"/>
        <w:adjustRightInd w:val="0"/>
        <w:spacing w:after="240" w:line="240" w:lineRule="auto"/>
        <w:rPr>
          <w:rFonts w:ascii="DepCentury Old Style" w:hAnsi="DepCentury Old Style" w:cs="DepCenturyOldStyle"/>
          <w:szCs w:val="24"/>
          <w:lang w:eastAsia="nb-NO"/>
        </w:rPr>
      </w:pPr>
    </w:p>
    <w:p w:rsidR="001D6F6B" w:rsidRPr="00BF3E6E" w:rsidRDefault="001D6F6B" w:rsidP="00BF3E6E">
      <w:pPr>
        <w:pStyle w:val="Listeavsnitt"/>
        <w:keepNext/>
        <w:keepLines/>
        <w:numPr>
          <w:ilvl w:val="0"/>
          <w:numId w:val="8"/>
        </w:numPr>
        <w:spacing w:before="240" w:after="120" w:line="240" w:lineRule="auto"/>
        <w:outlineLvl w:val="0"/>
        <w:rPr>
          <w:rFonts w:ascii="DepCentury Old Style" w:hAnsi="DepCentury Old Style"/>
          <w:b/>
          <w:caps/>
          <w:kern w:val="28"/>
          <w:lang w:eastAsia="nb-NO"/>
        </w:rPr>
      </w:pPr>
      <w:r w:rsidRPr="00BF3E6E">
        <w:rPr>
          <w:rFonts w:ascii="DepCentury Old Style" w:hAnsi="DepCentury Old Style"/>
          <w:b/>
          <w:caps/>
          <w:kern w:val="28"/>
          <w:lang w:eastAsia="nb-NO"/>
        </w:rPr>
        <w:lastRenderedPageBreak/>
        <w:t>Krav til rapport for 201</w:t>
      </w:r>
      <w:r w:rsidR="00203CD6" w:rsidRPr="00BF3E6E">
        <w:rPr>
          <w:rFonts w:ascii="DepCentury Old Style" w:hAnsi="DepCentury Old Style"/>
          <w:b/>
          <w:caps/>
          <w:kern w:val="28"/>
          <w:lang w:eastAsia="nb-NO"/>
        </w:rPr>
        <w:t>6</w:t>
      </w:r>
    </w:p>
    <w:p w:rsidR="00F924A3" w:rsidRDefault="001D6F6B" w:rsidP="00F924A3">
      <w:pPr>
        <w:autoSpaceDE w:val="0"/>
        <w:autoSpaceDN w:val="0"/>
        <w:adjustRightInd w:val="0"/>
        <w:spacing w:after="240" w:line="240" w:lineRule="auto"/>
        <w:rPr>
          <w:rFonts w:ascii="DepCentury Old Style" w:hAnsi="DepCentury Old Style" w:cs="DepCenturyOldStyle"/>
          <w:szCs w:val="24"/>
          <w:lang w:eastAsia="nb-NO"/>
        </w:rPr>
      </w:pPr>
      <w:r w:rsidRPr="001D6F6B">
        <w:rPr>
          <w:rFonts w:ascii="DepCentury Old Style" w:hAnsi="DepCentury Old Style" w:cs="DepCenturyOldStyle"/>
          <w:szCs w:val="24"/>
          <w:lang w:eastAsia="nb-NO"/>
        </w:rPr>
        <w:t xml:space="preserve">Det skal avlegges rapport og regnskap i henhold til de reglene som er trukket opp </w:t>
      </w:r>
      <w:proofErr w:type="gramStart"/>
      <w:r w:rsidRPr="001D6F6B">
        <w:rPr>
          <w:rFonts w:ascii="DepCentury Old Style" w:hAnsi="DepCentury Old Style" w:cs="DepCenturyOldStyle"/>
          <w:szCs w:val="24"/>
          <w:lang w:eastAsia="nb-NO"/>
        </w:rPr>
        <w:t xml:space="preserve">i  </w:t>
      </w:r>
      <w:r w:rsidR="00F924A3">
        <w:rPr>
          <w:rFonts w:ascii="DepCentury Old Style" w:hAnsi="DepCentury Old Style" w:cs="DepCenturyOldStyle"/>
          <w:szCs w:val="24"/>
          <w:lang w:eastAsia="nb-NO"/>
        </w:rPr>
        <w:t>retningslinjer</w:t>
      </w:r>
      <w:proofErr w:type="gramEnd"/>
      <w:r w:rsidR="00F924A3">
        <w:rPr>
          <w:rFonts w:ascii="DepCentury Old Style" w:hAnsi="DepCentury Old Style" w:cs="DepCenturyOldStyle"/>
          <w:szCs w:val="24"/>
          <w:lang w:eastAsia="nb-NO"/>
        </w:rPr>
        <w:t xml:space="preserve"> for økonomiforvaltning og kontroll for tilskuddsmottakere som får tildelt spillemidler til idrettsformål fra Kulturdepartementet. </w:t>
      </w:r>
    </w:p>
    <w:p w:rsidR="00203CD6" w:rsidRDefault="00203CD6" w:rsidP="00203CD6">
      <w:pPr>
        <w:autoSpaceDE w:val="0"/>
        <w:autoSpaceDN w:val="0"/>
        <w:adjustRightInd w:val="0"/>
        <w:spacing w:after="240" w:line="240" w:lineRule="auto"/>
      </w:pPr>
      <w:r>
        <w:t xml:space="preserve">Vi ber om at det rapporteres for bruken av midlene innen </w:t>
      </w:r>
      <w:r w:rsidR="0003307A">
        <w:t>1. mars</w:t>
      </w:r>
      <w:r>
        <w:t xml:space="preserve"> 2017. </w:t>
      </w:r>
      <w:r w:rsidR="0003307A">
        <w:t xml:space="preserve"> </w:t>
      </w:r>
    </w:p>
    <w:p w:rsidR="001D6F6B" w:rsidRPr="001D6F6B" w:rsidRDefault="0003307A" w:rsidP="001D6F6B">
      <w:pPr>
        <w:autoSpaceDE w:val="0"/>
        <w:autoSpaceDN w:val="0"/>
        <w:adjustRightInd w:val="0"/>
        <w:spacing w:after="240" w:line="240" w:lineRule="auto"/>
        <w:rPr>
          <w:rFonts w:ascii="DepCentury Old Style" w:hAnsi="DepCentury Old Style" w:cs="DepCenturyOldStyle"/>
          <w:szCs w:val="24"/>
          <w:lang w:eastAsia="nb-NO"/>
        </w:rPr>
      </w:pPr>
      <w:r>
        <w:rPr>
          <w:rFonts w:ascii="DepCentury Old Style" w:hAnsi="DepCentury Old Style" w:cs="DepCenturyOldStyle"/>
          <w:szCs w:val="24"/>
          <w:lang w:eastAsia="nb-NO"/>
        </w:rPr>
        <w:t xml:space="preserve"> </w:t>
      </w:r>
    </w:p>
    <w:p w:rsidR="00AA1AF1" w:rsidRPr="00022891" w:rsidRDefault="00AA1AF1"/>
    <w:p w:rsidR="00B71E22" w:rsidRPr="00022891" w:rsidRDefault="00022891" w:rsidP="00192AC5">
      <w:pPr>
        <w:tabs>
          <w:tab w:val="left" w:pos="5424"/>
        </w:tabs>
        <w:outlineLvl w:val="0"/>
      </w:pPr>
      <w:r w:rsidRPr="00022891">
        <w:t>Med hilsen</w:t>
      </w:r>
      <w:r w:rsidR="00192AC5" w:rsidRPr="00022891">
        <w:tab/>
      </w:r>
    </w:p>
    <w:p w:rsidR="00B71E22" w:rsidRPr="00022891" w:rsidRDefault="00B71E22"/>
    <w:p w:rsidR="00B71E22" w:rsidRPr="00022891" w:rsidRDefault="00B71E22">
      <w:bookmarkStart w:id="13" w:name="UnderskrifterHer"/>
      <w:bookmarkEnd w:id="13"/>
    </w:p>
    <w:p w:rsidR="00B71E22" w:rsidRPr="00022891" w:rsidRDefault="00022891" w:rsidP="00CD289F">
      <w:pPr>
        <w:tabs>
          <w:tab w:val="left" w:pos="5387"/>
        </w:tabs>
        <w:outlineLvl w:val="0"/>
      </w:pPr>
      <w:r w:rsidRPr="00022891">
        <w:t xml:space="preserve">Per Kristian </w:t>
      </w:r>
      <w:proofErr w:type="spellStart"/>
      <w:r w:rsidRPr="00022891">
        <w:t>Aasmundstad</w:t>
      </w:r>
      <w:proofErr w:type="spellEnd"/>
      <w:r w:rsidRPr="00022891">
        <w:t xml:space="preserve"> (</w:t>
      </w:r>
      <w:proofErr w:type="spellStart"/>
      <w:r w:rsidRPr="00022891">
        <w:t>e.f.</w:t>
      </w:r>
      <w:proofErr w:type="spellEnd"/>
      <w:r w:rsidRPr="00022891">
        <w:t>)</w:t>
      </w:r>
      <w:r w:rsidR="00B71E22" w:rsidRPr="00022891">
        <w:t xml:space="preserve"> </w:t>
      </w:r>
    </w:p>
    <w:p w:rsidR="00B71E22" w:rsidRPr="00022891" w:rsidRDefault="00022891">
      <w:pPr>
        <w:tabs>
          <w:tab w:val="left" w:pos="5387"/>
        </w:tabs>
      </w:pPr>
      <w:proofErr w:type="gramStart"/>
      <w:r w:rsidRPr="00022891">
        <w:t>avdelingsdirektør</w:t>
      </w:r>
      <w:proofErr w:type="gramEnd"/>
    </w:p>
    <w:p w:rsidR="00022891" w:rsidRPr="00022891" w:rsidRDefault="00B71E22">
      <w:pPr>
        <w:tabs>
          <w:tab w:val="left" w:pos="5387"/>
        </w:tabs>
      </w:pPr>
      <w:r w:rsidRPr="00022891">
        <w:tab/>
      </w:r>
      <w:r w:rsidR="00022891" w:rsidRPr="00022891">
        <w:t>Gro Paudal</w:t>
      </w:r>
    </w:p>
    <w:p w:rsidR="00B71E22" w:rsidRPr="00022891" w:rsidRDefault="00022891">
      <w:pPr>
        <w:tabs>
          <w:tab w:val="left" w:pos="5387"/>
        </w:tabs>
      </w:pPr>
      <w:r w:rsidRPr="00022891">
        <w:tab/>
      </w:r>
      <w:proofErr w:type="gramStart"/>
      <w:r w:rsidRPr="00022891">
        <w:t>avdelingsdirektør</w:t>
      </w:r>
      <w:proofErr w:type="gramEnd"/>
    </w:p>
    <w:p w:rsidR="00AA1AF1" w:rsidRPr="00022891" w:rsidRDefault="00AA1AF1">
      <w:pPr>
        <w:tabs>
          <w:tab w:val="left" w:pos="5387"/>
        </w:tabs>
      </w:pPr>
    </w:p>
    <w:p w:rsidR="00AA1AF1" w:rsidRPr="00022891" w:rsidRDefault="00022891" w:rsidP="00AA1AF1">
      <w:pPr>
        <w:rPr>
          <w:i/>
          <w:sz w:val="16"/>
          <w:szCs w:val="16"/>
        </w:rPr>
      </w:pPr>
      <w:r w:rsidRPr="00022891">
        <w:rPr>
          <w:i/>
          <w:sz w:val="16"/>
          <w:szCs w:val="16"/>
        </w:rPr>
        <w:t>Dette dokumentet er elektronisk godkjent og har derfor ingen håndskreven signatur.</w:t>
      </w:r>
    </w:p>
    <w:p w:rsidR="00AA1AF1" w:rsidRPr="00022891" w:rsidRDefault="00AA1AF1" w:rsidP="00AA1AF1">
      <w:pPr>
        <w:tabs>
          <w:tab w:val="left" w:pos="5387"/>
        </w:tabs>
      </w:pPr>
    </w:p>
    <w:p w:rsidR="00AA1AF1" w:rsidRPr="00022891" w:rsidRDefault="00FF692A" w:rsidP="00055E0B">
      <w:r>
        <w:t xml:space="preserve">Vedlegg: </w:t>
      </w:r>
      <w:r w:rsidRPr="001D6F6B">
        <w:rPr>
          <w:rFonts w:ascii="DepCentury Old Style" w:hAnsi="DepCentury Old Style" w:cs="DepCenturyOldStyle"/>
          <w:szCs w:val="24"/>
          <w:lang w:eastAsia="nb-NO"/>
        </w:rPr>
        <w:t>Retningslinjer for økonomi</w:t>
      </w:r>
      <w:r w:rsidRPr="001D6F6B">
        <w:rPr>
          <w:rFonts w:ascii="DepCentury Old Style" w:hAnsi="DepCentury Old Style" w:cs="DepCenturyOldStyle"/>
          <w:szCs w:val="24"/>
          <w:lang w:eastAsia="nb-NO"/>
        </w:rPr>
        <w:softHyphen/>
        <w:t>forvaltning og kontroll for tilskudds</w:t>
      </w:r>
      <w:r w:rsidRPr="001D6F6B">
        <w:rPr>
          <w:rFonts w:ascii="DepCentury Old Style" w:hAnsi="DepCentury Old Style" w:cs="DepCenturyOldStyle"/>
          <w:szCs w:val="24"/>
          <w:lang w:eastAsia="nb-NO"/>
        </w:rPr>
        <w:softHyphen/>
        <w:t xml:space="preserve">mottakere som får tildelt </w:t>
      </w:r>
      <w:r w:rsidRPr="001D6F6B">
        <w:rPr>
          <w:rFonts w:ascii="DepCentury Old Style" w:hAnsi="DepCentury Old Style"/>
          <w:lang w:eastAsia="nb-NO"/>
        </w:rPr>
        <w:t>prosjekt-/investerings- og engangs</w:t>
      </w:r>
      <w:r w:rsidRPr="001D6F6B">
        <w:rPr>
          <w:rFonts w:ascii="DepCentury Old Style" w:hAnsi="DepCentury Old Style"/>
          <w:lang w:eastAsia="nb-NO"/>
        </w:rPr>
        <w:softHyphen/>
      </w:r>
      <w:r w:rsidRPr="001D6F6B">
        <w:rPr>
          <w:rFonts w:ascii="DepCentury Old Style" w:hAnsi="DepCentury Old Style" w:cs="DepCenturyOldStyle"/>
          <w:szCs w:val="24"/>
          <w:lang w:eastAsia="nb-NO"/>
        </w:rPr>
        <w:t>tilskudd fra Kulturdeparte</w:t>
      </w:r>
      <w:r w:rsidRPr="001D6F6B">
        <w:rPr>
          <w:rFonts w:ascii="DepCentury Old Style" w:hAnsi="DepCentury Old Style" w:cs="DepCenturyOldStyle"/>
          <w:szCs w:val="24"/>
          <w:lang w:eastAsia="nb-NO"/>
        </w:rPr>
        <w:softHyphen/>
        <w:t>mentet i 201</w:t>
      </w:r>
      <w:r>
        <w:rPr>
          <w:rFonts w:ascii="DepCentury Old Style" w:hAnsi="DepCentury Old Style" w:cs="DepCenturyOldStyle"/>
          <w:szCs w:val="24"/>
          <w:lang w:eastAsia="nb-NO"/>
        </w:rPr>
        <w:t>6</w:t>
      </w:r>
    </w:p>
    <w:sectPr w:rsidR="00AA1AF1" w:rsidRPr="00022891" w:rsidSect="002C29A5"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2268" w:left="1701" w:header="510" w:footer="563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56" w:rsidRDefault="008A0956">
      <w:r>
        <w:separator/>
      </w:r>
    </w:p>
  </w:endnote>
  <w:endnote w:type="continuationSeparator" w:id="0">
    <w:p w:rsidR="008A0956" w:rsidRDefault="008A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pCentury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72"/>
      <w:gridCol w:w="8500"/>
    </w:tblGrid>
    <w:tr w:rsidR="00AA1AF1">
      <w:tc>
        <w:tcPr>
          <w:tcW w:w="502" w:type="dxa"/>
        </w:tcPr>
        <w:p w:rsidR="00AA1AF1" w:rsidRDefault="00022891">
          <w:pPr>
            <w:pStyle w:val="Bunntekst"/>
            <w:ind w:right="-70"/>
          </w:pPr>
          <w:bookmarkStart w:id="14" w:name="BM12" w:colFirst="0" w:colLast="0"/>
          <w:r>
            <w:t>Side</w:t>
          </w:r>
        </w:p>
      </w:tc>
      <w:tc>
        <w:tcPr>
          <w:tcW w:w="8716" w:type="dxa"/>
        </w:tcPr>
        <w:p w:rsidR="00AA1AF1" w:rsidRDefault="00400EA7">
          <w:pPr>
            <w:pStyle w:val="Bunntekst"/>
            <w:ind w:left="-76"/>
          </w:pPr>
          <w:r>
            <w:fldChar w:fldCharType="begin"/>
          </w:r>
          <w:r w:rsidR="00BE62F9">
            <w:instrText xml:space="preserve"> PAGE </w:instrText>
          </w:r>
          <w:r>
            <w:fldChar w:fldCharType="separate"/>
          </w:r>
          <w:r w:rsidR="00B82AE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bookmarkEnd w:id="14"/>
    </w:tr>
  </w:tbl>
  <w:p w:rsidR="00AA1AF1" w:rsidRDefault="00AA1AF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Ind w:w="-113" w:type="dxa"/>
      <w:tblLayout w:type="fixed"/>
      <w:tblLook w:val="0000" w:firstRow="0" w:lastRow="0" w:firstColumn="0" w:lastColumn="0" w:noHBand="0" w:noVBand="0"/>
    </w:tblPr>
    <w:tblGrid>
      <w:gridCol w:w="2166"/>
      <w:gridCol w:w="2128"/>
      <w:gridCol w:w="1456"/>
      <w:gridCol w:w="1987"/>
      <w:gridCol w:w="1727"/>
    </w:tblGrid>
    <w:tr w:rsidR="00964C34" w:rsidRPr="006E4D9D" w:rsidTr="008C40E8">
      <w:tc>
        <w:tcPr>
          <w:tcW w:w="2166" w:type="dxa"/>
        </w:tcPr>
        <w:p w:rsidR="00964C34" w:rsidRPr="006E4D9D" w:rsidRDefault="00022891" w:rsidP="00374366">
          <w:pPr>
            <w:pStyle w:val="Bunntekst"/>
            <w:ind w:right="-31"/>
            <w:rPr>
              <w:sz w:val="16"/>
              <w:szCs w:val="16"/>
            </w:rPr>
          </w:pPr>
          <w:bookmarkStart w:id="18" w:name="BM6" w:colFirst="0" w:colLast="0"/>
          <w:bookmarkStart w:id="19" w:name="BM7" w:colFirst="1" w:colLast="1"/>
          <w:bookmarkStart w:id="20" w:name="BM8" w:colFirst="2" w:colLast="2"/>
          <w:bookmarkStart w:id="21" w:name="BM9" w:colFirst="4" w:colLast="4"/>
          <w:r>
            <w:rPr>
              <w:sz w:val="16"/>
              <w:szCs w:val="16"/>
            </w:rPr>
            <w:t>Postadresse</w:t>
          </w:r>
        </w:p>
      </w:tc>
      <w:tc>
        <w:tcPr>
          <w:tcW w:w="2128" w:type="dxa"/>
        </w:tcPr>
        <w:p w:rsidR="00964C34" w:rsidRPr="006E4D9D" w:rsidRDefault="00022891" w:rsidP="00374366">
          <w:pPr>
            <w:pStyle w:val="Bunntekst"/>
            <w:ind w:right="-10"/>
            <w:rPr>
              <w:sz w:val="16"/>
              <w:szCs w:val="16"/>
            </w:rPr>
          </w:pPr>
          <w:r>
            <w:rPr>
              <w:sz w:val="16"/>
              <w:szCs w:val="16"/>
            </w:rPr>
            <w:t>Kontoradresse</w:t>
          </w:r>
        </w:p>
      </w:tc>
      <w:tc>
        <w:tcPr>
          <w:tcW w:w="1456" w:type="dxa"/>
        </w:tcPr>
        <w:p w:rsidR="00964C34" w:rsidRPr="006E4D9D" w:rsidRDefault="00022891" w:rsidP="00DE5127">
          <w:pPr>
            <w:pStyle w:val="Bunntekst"/>
            <w:ind w:right="-90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Telefon*</w:t>
          </w:r>
        </w:p>
      </w:tc>
      <w:tc>
        <w:tcPr>
          <w:tcW w:w="1987" w:type="dxa"/>
          <w:vMerge w:val="restart"/>
        </w:tcPr>
        <w:p w:rsidR="00964C34" w:rsidRPr="006E4D9D" w:rsidRDefault="00022891" w:rsidP="00DE5127">
          <w:pPr>
            <w:pStyle w:val="Bunntekst"/>
            <w:ind w:right="-51"/>
            <w:rPr>
              <w:sz w:val="16"/>
              <w:szCs w:val="16"/>
            </w:rPr>
          </w:pPr>
          <w:bookmarkStart w:id="22" w:name="avdsek"/>
          <w:bookmarkEnd w:id="22"/>
          <w:r>
            <w:rPr>
              <w:sz w:val="16"/>
              <w:szCs w:val="16"/>
            </w:rPr>
            <w:t>Avdeling for sivilsamfunn og idrett</w:t>
          </w:r>
        </w:p>
      </w:tc>
      <w:tc>
        <w:tcPr>
          <w:tcW w:w="1727" w:type="dxa"/>
        </w:tcPr>
        <w:p w:rsidR="00964C34" w:rsidRPr="006E4D9D" w:rsidRDefault="00022891" w:rsidP="00DE5127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Saksbehandler</w:t>
          </w:r>
        </w:p>
      </w:tc>
    </w:tr>
    <w:tr w:rsidR="00374366" w:rsidRPr="006E4D9D" w:rsidTr="008C40E8">
      <w:tc>
        <w:tcPr>
          <w:tcW w:w="2166" w:type="dxa"/>
        </w:tcPr>
        <w:p w:rsidR="00374366" w:rsidRPr="006E4D9D" w:rsidRDefault="00022891" w:rsidP="00374366">
          <w:pPr>
            <w:pStyle w:val="Bunntekst"/>
            <w:ind w:right="-31"/>
            <w:rPr>
              <w:sz w:val="16"/>
              <w:szCs w:val="16"/>
            </w:rPr>
          </w:pPr>
          <w:bookmarkStart w:id="23" w:name="padr1"/>
          <w:bookmarkEnd w:id="18"/>
          <w:bookmarkEnd w:id="19"/>
          <w:bookmarkEnd w:id="20"/>
          <w:bookmarkEnd w:id="21"/>
          <w:bookmarkEnd w:id="23"/>
          <w:r>
            <w:rPr>
              <w:sz w:val="16"/>
              <w:szCs w:val="16"/>
            </w:rPr>
            <w:t>Postboks 8030 Dep</w:t>
          </w:r>
        </w:p>
      </w:tc>
      <w:tc>
        <w:tcPr>
          <w:tcW w:w="2128" w:type="dxa"/>
          <w:vMerge w:val="restart"/>
        </w:tcPr>
        <w:p w:rsidR="00374366" w:rsidRPr="006E4D9D" w:rsidRDefault="00022891" w:rsidP="00374366">
          <w:pPr>
            <w:pStyle w:val="Bunntekst"/>
            <w:ind w:right="-10"/>
            <w:rPr>
              <w:sz w:val="16"/>
              <w:szCs w:val="16"/>
            </w:rPr>
          </w:pPr>
          <w:bookmarkStart w:id="24" w:name="kadr1"/>
          <w:bookmarkEnd w:id="24"/>
          <w:proofErr w:type="spellStart"/>
          <w:r>
            <w:rPr>
              <w:sz w:val="16"/>
              <w:szCs w:val="16"/>
            </w:rPr>
            <w:t>Akersg</w:t>
          </w:r>
          <w:proofErr w:type="spellEnd"/>
          <w:r>
            <w:rPr>
              <w:sz w:val="16"/>
              <w:szCs w:val="16"/>
            </w:rPr>
            <w:t>. 59</w:t>
          </w:r>
        </w:p>
      </w:tc>
      <w:tc>
        <w:tcPr>
          <w:tcW w:w="1456" w:type="dxa"/>
        </w:tcPr>
        <w:p w:rsidR="00374366" w:rsidRPr="006E4D9D" w:rsidRDefault="00022891" w:rsidP="00DE5127">
          <w:pPr>
            <w:pStyle w:val="Bunntekst"/>
            <w:ind w:right="-90"/>
            <w:rPr>
              <w:sz w:val="16"/>
              <w:szCs w:val="16"/>
            </w:rPr>
          </w:pPr>
          <w:bookmarkStart w:id="25" w:name="tlf"/>
          <w:bookmarkEnd w:id="25"/>
          <w:r>
            <w:rPr>
              <w:sz w:val="16"/>
              <w:szCs w:val="16"/>
            </w:rPr>
            <w:t>22 24 90 90</w:t>
          </w:r>
        </w:p>
      </w:tc>
      <w:tc>
        <w:tcPr>
          <w:tcW w:w="1987" w:type="dxa"/>
          <w:vMerge/>
        </w:tcPr>
        <w:p w:rsidR="00374366" w:rsidRPr="006E4D9D" w:rsidRDefault="00374366" w:rsidP="00DE5127">
          <w:pPr>
            <w:pStyle w:val="Bunntekst"/>
            <w:ind w:right="-51"/>
            <w:rPr>
              <w:sz w:val="16"/>
              <w:szCs w:val="16"/>
            </w:rPr>
          </w:pPr>
        </w:p>
      </w:tc>
      <w:tc>
        <w:tcPr>
          <w:tcW w:w="1727" w:type="dxa"/>
          <w:vMerge w:val="restart"/>
        </w:tcPr>
        <w:p w:rsidR="00374366" w:rsidRDefault="00022891" w:rsidP="00DE5127">
          <w:pPr>
            <w:pStyle w:val="Bunntekst"/>
            <w:rPr>
              <w:sz w:val="16"/>
              <w:szCs w:val="16"/>
            </w:rPr>
          </w:pPr>
          <w:bookmarkStart w:id="26" w:name="saksbeh"/>
          <w:bookmarkEnd w:id="26"/>
          <w:r>
            <w:rPr>
              <w:sz w:val="16"/>
              <w:szCs w:val="16"/>
            </w:rPr>
            <w:t>Gro Paudal</w:t>
          </w:r>
        </w:p>
        <w:p w:rsidR="00022891" w:rsidRPr="006E4D9D" w:rsidRDefault="00022891" w:rsidP="00DE5127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22 24 78 21</w:t>
          </w:r>
        </w:p>
      </w:tc>
    </w:tr>
    <w:tr w:rsidR="00374366" w:rsidRPr="006E4D9D" w:rsidTr="008C40E8">
      <w:tc>
        <w:tcPr>
          <w:tcW w:w="2166" w:type="dxa"/>
        </w:tcPr>
        <w:p w:rsidR="00374366" w:rsidRPr="006E4D9D" w:rsidRDefault="00022891" w:rsidP="00374366">
          <w:pPr>
            <w:pStyle w:val="Bunntekst"/>
            <w:ind w:right="-31"/>
            <w:rPr>
              <w:sz w:val="16"/>
              <w:szCs w:val="16"/>
            </w:rPr>
          </w:pPr>
          <w:bookmarkStart w:id="27" w:name="padr2"/>
          <w:bookmarkStart w:id="28" w:name="BM11" w:colFirst="2" w:colLast="2"/>
          <w:bookmarkEnd w:id="27"/>
          <w:r>
            <w:rPr>
              <w:sz w:val="16"/>
              <w:szCs w:val="16"/>
            </w:rPr>
            <w:t>NO-0030 Oslo</w:t>
          </w:r>
        </w:p>
      </w:tc>
      <w:tc>
        <w:tcPr>
          <w:tcW w:w="2128" w:type="dxa"/>
          <w:vMerge/>
        </w:tcPr>
        <w:p w:rsidR="00374366" w:rsidRPr="006E4D9D" w:rsidRDefault="00374366" w:rsidP="00374366">
          <w:pPr>
            <w:ind w:right="-10"/>
            <w:rPr>
              <w:sz w:val="16"/>
              <w:szCs w:val="16"/>
            </w:rPr>
          </w:pPr>
        </w:p>
      </w:tc>
      <w:tc>
        <w:tcPr>
          <w:tcW w:w="1456" w:type="dxa"/>
        </w:tcPr>
        <w:p w:rsidR="00374366" w:rsidRPr="006E4D9D" w:rsidRDefault="00022891" w:rsidP="00DE5127">
          <w:pPr>
            <w:pStyle w:val="Bunntekst"/>
            <w:ind w:right="-90"/>
            <w:rPr>
              <w:sz w:val="16"/>
              <w:szCs w:val="16"/>
            </w:rPr>
          </w:pPr>
          <w:r>
            <w:rPr>
              <w:sz w:val="16"/>
              <w:szCs w:val="16"/>
            </w:rPr>
            <w:t>Org. nr.</w:t>
          </w:r>
        </w:p>
      </w:tc>
      <w:tc>
        <w:tcPr>
          <w:tcW w:w="1987" w:type="dxa"/>
        </w:tcPr>
        <w:p w:rsidR="00374366" w:rsidRPr="006E4D9D" w:rsidRDefault="00374366" w:rsidP="00DE5127">
          <w:pPr>
            <w:pStyle w:val="Bunntekst"/>
            <w:ind w:right="-51"/>
            <w:rPr>
              <w:sz w:val="16"/>
              <w:szCs w:val="16"/>
            </w:rPr>
          </w:pPr>
          <w:bookmarkStart w:id="29" w:name="BM10"/>
          <w:bookmarkEnd w:id="29"/>
        </w:p>
      </w:tc>
      <w:bookmarkEnd w:id="28"/>
      <w:tc>
        <w:tcPr>
          <w:tcW w:w="1727" w:type="dxa"/>
          <w:vMerge/>
        </w:tcPr>
        <w:p w:rsidR="00374366" w:rsidRPr="006E4D9D" w:rsidRDefault="00374366" w:rsidP="00DE5127">
          <w:pPr>
            <w:pStyle w:val="Bunntekst"/>
            <w:rPr>
              <w:sz w:val="16"/>
              <w:szCs w:val="16"/>
            </w:rPr>
          </w:pPr>
        </w:p>
      </w:tc>
    </w:tr>
    <w:tr w:rsidR="00374366" w:rsidRPr="006E4D9D" w:rsidTr="008C40E8">
      <w:tc>
        <w:tcPr>
          <w:tcW w:w="2166" w:type="dxa"/>
        </w:tcPr>
        <w:p w:rsidR="00374366" w:rsidRPr="006E4D9D" w:rsidRDefault="00022891" w:rsidP="00374366">
          <w:pPr>
            <w:pStyle w:val="Bunntekst"/>
            <w:ind w:right="-31"/>
            <w:rPr>
              <w:sz w:val="16"/>
              <w:szCs w:val="16"/>
            </w:rPr>
          </w:pPr>
          <w:bookmarkStart w:id="30" w:name="postmottak" w:colFirst="0" w:colLast="0"/>
          <w:bookmarkStart w:id="31" w:name="Internetadr" w:colFirst="1" w:colLast="1"/>
          <w:r>
            <w:rPr>
              <w:sz w:val="16"/>
              <w:szCs w:val="16"/>
            </w:rPr>
            <w:t>postmottak@kud.dep.no</w:t>
          </w:r>
        </w:p>
      </w:tc>
      <w:tc>
        <w:tcPr>
          <w:tcW w:w="2128" w:type="dxa"/>
        </w:tcPr>
        <w:p w:rsidR="00374366" w:rsidRPr="006E4D9D" w:rsidRDefault="00022891" w:rsidP="00374366">
          <w:pPr>
            <w:pStyle w:val="Bunntekst"/>
            <w:ind w:right="-10"/>
            <w:rPr>
              <w:sz w:val="16"/>
              <w:szCs w:val="16"/>
            </w:rPr>
          </w:pPr>
          <w:r>
            <w:rPr>
              <w:sz w:val="16"/>
              <w:szCs w:val="16"/>
            </w:rPr>
            <w:t>http://www.kud.dep.no/</w:t>
          </w:r>
        </w:p>
      </w:tc>
      <w:tc>
        <w:tcPr>
          <w:tcW w:w="1456" w:type="dxa"/>
        </w:tcPr>
        <w:p w:rsidR="00374366" w:rsidRPr="006E4D9D" w:rsidRDefault="00022891" w:rsidP="00DE5127">
          <w:pPr>
            <w:pStyle w:val="Bunntekst"/>
            <w:ind w:right="-90"/>
            <w:rPr>
              <w:sz w:val="16"/>
              <w:szCs w:val="16"/>
            </w:rPr>
          </w:pPr>
          <w:bookmarkStart w:id="32" w:name="orgnr"/>
          <w:bookmarkEnd w:id="32"/>
          <w:r>
            <w:rPr>
              <w:sz w:val="16"/>
              <w:szCs w:val="16"/>
            </w:rPr>
            <w:t>972 417 866</w:t>
          </w:r>
        </w:p>
      </w:tc>
      <w:tc>
        <w:tcPr>
          <w:tcW w:w="1987" w:type="dxa"/>
        </w:tcPr>
        <w:p w:rsidR="00374366" w:rsidRPr="006E4D9D" w:rsidRDefault="00374366" w:rsidP="00DE5127">
          <w:pPr>
            <w:pStyle w:val="Bunntekst"/>
            <w:ind w:right="-51"/>
            <w:rPr>
              <w:sz w:val="16"/>
              <w:szCs w:val="16"/>
            </w:rPr>
          </w:pPr>
          <w:bookmarkStart w:id="33" w:name="fax"/>
          <w:bookmarkEnd w:id="33"/>
        </w:p>
      </w:tc>
      <w:tc>
        <w:tcPr>
          <w:tcW w:w="1727" w:type="dxa"/>
          <w:vMerge/>
        </w:tcPr>
        <w:p w:rsidR="00374366" w:rsidRPr="006E4D9D" w:rsidRDefault="00374366" w:rsidP="00DE5127">
          <w:pPr>
            <w:pStyle w:val="Bunntekst"/>
            <w:rPr>
              <w:sz w:val="16"/>
              <w:szCs w:val="16"/>
            </w:rPr>
          </w:pPr>
        </w:p>
      </w:tc>
    </w:tr>
  </w:tbl>
  <w:bookmarkEnd w:id="30"/>
  <w:bookmarkEnd w:id="31"/>
  <w:p w:rsidR="008F13FE" w:rsidRPr="006E4D9D" w:rsidRDefault="007A10AA" w:rsidP="00964C34">
    <w:pPr>
      <w:pStyle w:val="Bunntekst"/>
      <w:rPr>
        <w:sz w:val="16"/>
        <w:szCs w:val="16"/>
      </w:rPr>
    </w:pPr>
    <w:r>
      <w:rPr>
        <w:noProof/>
        <w:sz w:val="16"/>
        <w:szCs w:val="16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78AD0F" wp14:editId="11940027">
              <wp:simplePos x="0" y="0"/>
              <wp:positionH relativeFrom="page">
                <wp:posOffset>848995</wp:posOffset>
              </wp:positionH>
              <wp:positionV relativeFrom="page">
                <wp:posOffset>9601200</wp:posOffset>
              </wp:positionV>
              <wp:extent cx="6155055" cy="635"/>
              <wp:effectExtent l="10795" t="9525" r="6350" b="8890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59E607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85pt,756pt" to="551.5pt,7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56" w:rsidRDefault="008A0956">
      <w:r>
        <w:separator/>
      </w:r>
    </w:p>
  </w:footnote>
  <w:footnote w:type="continuationSeparator" w:id="0">
    <w:p w:rsidR="008A0956" w:rsidRDefault="008A0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9" w:type="dxa"/>
      <w:tblLook w:val="0000" w:firstRow="0" w:lastRow="0" w:firstColumn="0" w:lastColumn="0" w:noHBand="0" w:noVBand="0"/>
    </w:tblPr>
    <w:tblGrid>
      <w:gridCol w:w="9209"/>
    </w:tblGrid>
    <w:tr w:rsidR="00AA1AF1" w:rsidTr="0027386E">
      <w:trPr>
        <w:trHeight w:val="1162"/>
      </w:trPr>
      <w:tc>
        <w:tcPr>
          <w:tcW w:w="9209" w:type="dxa"/>
        </w:tcPr>
        <w:p w:rsidR="00AA1AF1" w:rsidRPr="00080D91" w:rsidRDefault="00022891" w:rsidP="0027386E">
          <w:pPr>
            <w:pStyle w:val="Topptekst"/>
          </w:pPr>
          <w:bookmarkStart w:id="15" w:name="Logo" w:colFirst="0" w:colLast="0"/>
          <w:r>
            <w:rPr>
              <w:noProof/>
              <w:lang w:eastAsia="nb-NO"/>
            </w:rPr>
            <w:drawing>
              <wp:inline distT="0" distB="0" distL="0" distR="0" wp14:anchorId="543C6B3F" wp14:editId="2CEB2F0C">
                <wp:extent cx="1923288" cy="975360"/>
                <wp:effectExtent l="0" t="0" r="1270" b="0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288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End w:id="15"/>
    </w:tr>
    <w:tr w:rsidR="00AA1AF1" w:rsidTr="00AE1E62">
      <w:trPr>
        <w:trHeight w:hRule="exact" w:val="851"/>
      </w:trPr>
      <w:tc>
        <w:tcPr>
          <w:tcW w:w="9209" w:type="dxa"/>
        </w:tcPr>
        <w:p w:rsidR="00AA1AF1" w:rsidRPr="005144EC" w:rsidRDefault="00AE1E62" w:rsidP="00AE1E62">
          <w:pPr>
            <w:pStyle w:val="DepNavn"/>
            <w:spacing w:before="120" w:after="80"/>
            <w:ind w:left="-1701" w:right="-1099"/>
            <w:rPr>
              <w:b w:val="0"/>
              <w:spacing w:val="15"/>
            </w:rPr>
          </w:pPr>
          <w:bookmarkStart w:id="16" w:name="Undertekst"/>
          <w:bookmarkStart w:id="17" w:name="Avsender" w:colFirst="0" w:colLast="0"/>
          <w:r>
            <w:rPr>
              <w:b w:val="0"/>
              <w:spacing w:val="15"/>
            </w:rPr>
            <w:t xml:space="preserve"> </w:t>
          </w:r>
          <w:bookmarkEnd w:id="16"/>
        </w:p>
      </w:tc>
      <w:bookmarkEnd w:id="17"/>
    </w:tr>
  </w:tbl>
  <w:p w:rsidR="00AA1AF1" w:rsidRDefault="00AA1AF1" w:rsidP="00FA3E96">
    <w:pPr>
      <w:tabs>
        <w:tab w:val="left" w:pos="1134"/>
      </w:tabs>
      <w:ind w:left="-1701" w:right="-1134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44B363E"/>
    <w:multiLevelType w:val="singleLevel"/>
    <w:tmpl w:val="6CE047A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41C27510"/>
    <w:multiLevelType w:val="singleLevel"/>
    <w:tmpl w:val="57001DF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3845032"/>
    <w:multiLevelType w:val="singleLevel"/>
    <w:tmpl w:val="ACB4E164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4" w15:restartNumberingAfterBreak="0">
    <w:nsid w:val="472816DC"/>
    <w:multiLevelType w:val="hybridMultilevel"/>
    <w:tmpl w:val="FEAE109E"/>
    <w:lvl w:ilvl="0" w:tplc="DE54BD22">
      <w:numFmt w:val="bullet"/>
      <w:lvlText w:val="-"/>
      <w:lvlJc w:val="left"/>
      <w:pPr>
        <w:ind w:left="720" w:hanging="360"/>
      </w:pPr>
      <w:rPr>
        <w:rFonts w:ascii="DepCentury Old Style" w:eastAsia="Times New Roman" w:hAnsi="DepCentury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4BD2"/>
    <w:multiLevelType w:val="hybridMultilevel"/>
    <w:tmpl w:val="F5CE642A"/>
    <w:lvl w:ilvl="0" w:tplc="87FEB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0E673B"/>
    <w:multiLevelType w:val="singleLevel"/>
    <w:tmpl w:val="6CE047A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64C10BBF"/>
    <w:multiLevelType w:val="singleLevel"/>
    <w:tmpl w:val="57001DF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evFler" w:val="NEI"/>
    <w:docVar w:name="malsprog" w:val="no"/>
    <w:docVar w:name="runMacro" w:val="Done"/>
    <w:docVar w:name="versjon" w:val="jan_2008"/>
  </w:docVars>
  <w:rsids>
    <w:rsidRoot w:val="00FA3E96"/>
    <w:rsid w:val="00022891"/>
    <w:rsid w:val="0002661B"/>
    <w:rsid w:val="00030EFD"/>
    <w:rsid w:val="0003307A"/>
    <w:rsid w:val="0003639B"/>
    <w:rsid w:val="00050166"/>
    <w:rsid w:val="00055E0B"/>
    <w:rsid w:val="00060E65"/>
    <w:rsid w:val="00080D91"/>
    <w:rsid w:val="000A31DD"/>
    <w:rsid w:val="000B66C4"/>
    <w:rsid w:val="000E4AE0"/>
    <w:rsid w:val="00100140"/>
    <w:rsid w:val="00107FE0"/>
    <w:rsid w:val="00144B75"/>
    <w:rsid w:val="00145750"/>
    <w:rsid w:val="0015639E"/>
    <w:rsid w:val="0016415B"/>
    <w:rsid w:val="00192AC5"/>
    <w:rsid w:val="00196425"/>
    <w:rsid w:val="001B27CB"/>
    <w:rsid w:val="001B4298"/>
    <w:rsid w:val="001C40F4"/>
    <w:rsid w:val="001D2BBA"/>
    <w:rsid w:val="001D6F6B"/>
    <w:rsid w:val="001D7B68"/>
    <w:rsid w:val="00203CD6"/>
    <w:rsid w:val="0023669B"/>
    <w:rsid w:val="00253F07"/>
    <w:rsid w:val="00261557"/>
    <w:rsid w:val="0027244F"/>
    <w:rsid w:val="0027386E"/>
    <w:rsid w:val="002A03D7"/>
    <w:rsid w:val="002B14DB"/>
    <w:rsid w:val="002C29A5"/>
    <w:rsid w:val="002C360A"/>
    <w:rsid w:val="002D0DB1"/>
    <w:rsid w:val="00323BFF"/>
    <w:rsid w:val="00374366"/>
    <w:rsid w:val="0038721E"/>
    <w:rsid w:val="00392F90"/>
    <w:rsid w:val="003A6C7C"/>
    <w:rsid w:val="003F43C2"/>
    <w:rsid w:val="00400EA7"/>
    <w:rsid w:val="00413029"/>
    <w:rsid w:val="00426C1D"/>
    <w:rsid w:val="00432C23"/>
    <w:rsid w:val="00446D85"/>
    <w:rsid w:val="004A0333"/>
    <w:rsid w:val="004E0AB3"/>
    <w:rsid w:val="004E385F"/>
    <w:rsid w:val="004F3065"/>
    <w:rsid w:val="004F70AB"/>
    <w:rsid w:val="005037E0"/>
    <w:rsid w:val="005144EC"/>
    <w:rsid w:val="00517EDD"/>
    <w:rsid w:val="005369FB"/>
    <w:rsid w:val="00563C9B"/>
    <w:rsid w:val="005824CB"/>
    <w:rsid w:val="0058414D"/>
    <w:rsid w:val="0058646C"/>
    <w:rsid w:val="005A3580"/>
    <w:rsid w:val="005A6B35"/>
    <w:rsid w:val="005D07CD"/>
    <w:rsid w:val="005D3BE2"/>
    <w:rsid w:val="005E3E3C"/>
    <w:rsid w:val="005F70AF"/>
    <w:rsid w:val="00607760"/>
    <w:rsid w:val="006104F4"/>
    <w:rsid w:val="00642943"/>
    <w:rsid w:val="00670CE9"/>
    <w:rsid w:val="00684819"/>
    <w:rsid w:val="006A0BC1"/>
    <w:rsid w:val="006C6373"/>
    <w:rsid w:val="006E4D9D"/>
    <w:rsid w:val="006F6814"/>
    <w:rsid w:val="00700924"/>
    <w:rsid w:val="007503AA"/>
    <w:rsid w:val="007A10AA"/>
    <w:rsid w:val="007B6076"/>
    <w:rsid w:val="008011F9"/>
    <w:rsid w:val="00802AC2"/>
    <w:rsid w:val="00807011"/>
    <w:rsid w:val="00820FFF"/>
    <w:rsid w:val="00835243"/>
    <w:rsid w:val="00852535"/>
    <w:rsid w:val="008A0956"/>
    <w:rsid w:val="008A4AB2"/>
    <w:rsid w:val="008B71CC"/>
    <w:rsid w:val="008C40E8"/>
    <w:rsid w:val="008E0035"/>
    <w:rsid w:val="008E3372"/>
    <w:rsid w:val="008F13FE"/>
    <w:rsid w:val="008F3CF8"/>
    <w:rsid w:val="00914F30"/>
    <w:rsid w:val="00937FF0"/>
    <w:rsid w:val="00946C69"/>
    <w:rsid w:val="00957ED1"/>
    <w:rsid w:val="00964C34"/>
    <w:rsid w:val="00975E96"/>
    <w:rsid w:val="009D0BA4"/>
    <w:rsid w:val="009D6C8B"/>
    <w:rsid w:val="009E06F2"/>
    <w:rsid w:val="00A376EF"/>
    <w:rsid w:val="00A44675"/>
    <w:rsid w:val="00A75720"/>
    <w:rsid w:val="00A8468C"/>
    <w:rsid w:val="00AA1AF1"/>
    <w:rsid w:val="00AD0669"/>
    <w:rsid w:val="00AD5736"/>
    <w:rsid w:val="00AE1E62"/>
    <w:rsid w:val="00AF1ACD"/>
    <w:rsid w:val="00AF3A2D"/>
    <w:rsid w:val="00B415DF"/>
    <w:rsid w:val="00B549C3"/>
    <w:rsid w:val="00B71E22"/>
    <w:rsid w:val="00B82AE7"/>
    <w:rsid w:val="00BA31A7"/>
    <w:rsid w:val="00BA5247"/>
    <w:rsid w:val="00BE62F9"/>
    <w:rsid w:val="00BF3E6E"/>
    <w:rsid w:val="00C02B16"/>
    <w:rsid w:val="00C15941"/>
    <w:rsid w:val="00C44CDE"/>
    <w:rsid w:val="00C52A89"/>
    <w:rsid w:val="00C624D4"/>
    <w:rsid w:val="00C644AB"/>
    <w:rsid w:val="00CD289F"/>
    <w:rsid w:val="00CF5483"/>
    <w:rsid w:val="00CF68F5"/>
    <w:rsid w:val="00D670AB"/>
    <w:rsid w:val="00D71F06"/>
    <w:rsid w:val="00D913CD"/>
    <w:rsid w:val="00DE5127"/>
    <w:rsid w:val="00DE6C2E"/>
    <w:rsid w:val="00DE6DF2"/>
    <w:rsid w:val="00E05512"/>
    <w:rsid w:val="00E06A8F"/>
    <w:rsid w:val="00E37597"/>
    <w:rsid w:val="00E4304F"/>
    <w:rsid w:val="00E430BD"/>
    <w:rsid w:val="00E5741F"/>
    <w:rsid w:val="00E57988"/>
    <w:rsid w:val="00E855FF"/>
    <w:rsid w:val="00EA2C66"/>
    <w:rsid w:val="00EE714A"/>
    <w:rsid w:val="00F03ECF"/>
    <w:rsid w:val="00F14795"/>
    <w:rsid w:val="00F2315F"/>
    <w:rsid w:val="00F46865"/>
    <w:rsid w:val="00F63B64"/>
    <w:rsid w:val="00F677E4"/>
    <w:rsid w:val="00F7376D"/>
    <w:rsid w:val="00F9180E"/>
    <w:rsid w:val="00F924A3"/>
    <w:rsid w:val="00FA3E96"/>
    <w:rsid w:val="00FA5D02"/>
    <w:rsid w:val="00FB3625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5DD3B90-CA3C-4306-BB31-47B59CD4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EC"/>
    <w:pPr>
      <w:spacing w:line="300" w:lineRule="atLeast"/>
    </w:pPr>
    <w:rPr>
      <w:sz w:val="24"/>
      <w:lang w:eastAsia="en-US"/>
    </w:rPr>
  </w:style>
  <w:style w:type="paragraph" w:styleId="Overskrift1">
    <w:name w:val="heading 1"/>
    <w:next w:val="Normal"/>
    <w:qFormat/>
    <w:rsid w:val="00446D85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  <w:lang w:eastAsia="en-US"/>
    </w:rPr>
  </w:style>
  <w:style w:type="paragraph" w:styleId="Overskrift2">
    <w:name w:val="heading 2"/>
    <w:basedOn w:val="Overskrift1"/>
    <w:next w:val="Normal"/>
    <w:qFormat/>
    <w:rsid w:val="00446D85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446D85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446D85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446D85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446D85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446D85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446D85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446D85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semiHidden/>
    <w:rsid w:val="00446D85"/>
    <w:pPr>
      <w:tabs>
        <w:tab w:val="right" w:leader="dot" w:pos="9071"/>
      </w:tabs>
    </w:pPr>
  </w:style>
  <w:style w:type="paragraph" w:styleId="INNH2">
    <w:name w:val="toc 2"/>
    <w:basedOn w:val="Normal"/>
    <w:next w:val="Normal"/>
    <w:semiHidden/>
    <w:rsid w:val="00446D85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446D85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446D85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446D85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446D85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446D85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446D85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446D85"/>
    <w:pPr>
      <w:tabs>
        <w:tab w:val="right" w:leader="dot" w:pos="9071"/>
      </w:tabs>
      <w:ind w:left="1600"/>
    </w:pPr>
  </w:style>
  <w:style w:type="paragraph" w:styleId="Bunntekst">
    <w:name w:val="footer"/>
    <w:link w:val="BunntekstTegn"/>
    <w:rsid w:val="00C644AB"/>
    <w:rPr>
      <w:lang w:eastAsia="en-US"/>
    </w:rPr>
  </w:style>
  <w:style w:type="paragraph" w:styleId="Topptekst">
    <w:name w:val="header"/>
    <w:basedOn w:val="Normal"/>
    <w:rsid w:val="00446D85"/>
    <w:pPr>
      <w:tabs>
        <w:tab w:val="right" w:pos="9072"/>
      </w:tabs>
      <w:ind w:left="-1701" w:right="-1134"/>
      <w:jc w:val="center"/>
    </w:pPr>
    <w:rPr>
      <w:i/>
      <w:spacing w:val="15"/>
      <w:sz w:val="20"/>
    </w:rPr>
  </w:style>
  <w:style w:type="paragraph" w:customStyle="1" w:styleId="Brevtittel">
    <w:name w:val="Brevtittel"/>
    <w:basedOn w:val="Normal"/>
    <w:next w:val="Normal"/>
    <w:rsid w:val="00E05512"/>
    <w:pPr>
      <w:spacing w:after="120"/>
    </w:pPr>
    <w:rPr>
      <w:b/>
    </w:rPr>
  </w:style>
  <w:style w:type="paragraph" w:customStyle="1" w:styleId="Vedlegg">
    <w:name w:val="Vedlegg"/>
    <w:next w:val="Normal"/>
    <w:rsid w:val="00446D85"/>
    <w:pPr>
      <w:spacing w:after="120"/>
      <w:ind w:left="1701" w:hanging="1701"/>
      <w:jc w:val="both"/>
    </w:pPr>
    <w:rPr>
      <w:rFonts w:ascii="DepCentury Old Style" w:hAnsi="DepCentury Old Style"/>
      <w:sz w:val="24"/>
      <w:lang w:eastAsia="en-US"/>
    </w:rPr>
  </w:style>
  <w:style w:type="paragraph" w:styleId="Figurliste">
    <w:name w:val="table of figures"/>
    <w:basedOn w:val="Normal"/>
    <w:next w:val="Normal"/>
    <w:semiHidden/>
    <w:rsid w:val="00446D85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446D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customStyle="1" w:styleId="DepNavn">
    <w:name w:val="DepNavn"/>
    <w:basedOn w:val="Topptekst"/>
    <w:rsid w:val="005144EC"/>
    <w:pPr>
      <w:tabs>
        <w:tab w:val="clear" w:pos="9072"/>
      </w:tabs>
      <w:spacing w:line="240" w:lineRule="exact"/>
      <w:ind w:left="0" w:right="0"/>
    </w:pPr>
    <w:rPr>
      <w:b/>
      <w:i w:val="0"/>
      <w:spacing w:val="0"/>
    </w:rPr>
  </w:style>
  <w:style w:type="paragraph" w:styleId="Bobletekst">
    <w:name w:val="Balloon Text"/>
    <w:basedOn w:val="Normal"/>
    <w:semiHidden/>
    <w:rsid w:val="00FA3E96"/>
    <w:rPr>
      <w:rFonts w:ascii="Tahoma" w:hAnsi="Tahoma" w:cs="Tahoma"/>
      <w:sz w:val="16"/>
      <w:szCs w:val="16"/>
    </w:rPr>
  </w:style>
  <w:style w:type="paragraph" w:customStyle="1" w:styleId="underskrift">
    <w:name w:val="underskrift"/>
    <w:next w:val="Normal"/>
    <w:rsid w:val="00446D85"/>
    <w:pPr>
      <w:spacing w:line="300" w:lineRule="exact"/>
      <w:ind w:left="5387"/>
    </w:pPr>
    <w:rPr>
      <w:rFonts w:ascii="DepCentury Old Style" w:hAnsi="DepCentury Old Style"/>
      <w:noProof/>
      <w:sz w:val="24"/>
      <w:lang w:val="en-US" w:eastAsia="en-US"/>
    </w:rPr>
  </w:style>
  <w:style w:type="paragraph" w:styleId="Dokumentkart">
    <w:name w:val="Document Map"/>
    <w:basedOn w:val="Normal"/>
    <w:link w:val="DokumentkartTegn"/>
    <w:rsid w:val="00CD289F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CD289F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4F70AB"/>
    <w:rPr>
      <w:sz w:val="16"/>
    </w:rPr>
  </w:style>
  <w:style w:type="paragraph" w:customStyle="1" w:styleId="refogdato">
    <w:name w:val="ref og dato"/>
    <w:basedOn w:val="Normal"/>
    <w:rsid w:val="00E05512"/>
    <w:pPr>
      <w:spacing w:before="120"/>
    </w:pPr>
    <w:rPr>
      <w:sz w:val="16"/>
    </w:rPr>
  </w:style>
  <w:style w:type="table" w:styleId="Tabellrutenett">
    <w:name w:val="Table Grid"/>
    <w:basedOn w:val="Vanligtabell"/>
    <w:uiPriority w:val="59"/>
    <w:rsid w:val="00AA1A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k-arial11">
    <w:name w:val="12k-arial11"/>
    <w:basedOn w:val="Normal"/>
    <w:rsid w:val="00AA1AF1"/>
    <w:pPr>
      <w:spacing w:line="240" w:lineRule="auto"/>
    </w:pPr>
    <w:rPr>
      <w:rFonts w:ascii="Arial" w:hAnsi="Arial"/>
      <w:sz w:val="22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8F13FE"/>
    <w:rPr>
      <w:lang w:eastAsia="en-US"/>
    </w:rPr>
  </w:style>
  <w:style w:type="paragraph" w:styleId="Merknadstekst">
    <w:name w:val="annotation text"/>
    <w:basedOn w:val="Normal"/>
    <w:link w:val="MerknadstekstTegn"/>
    <w:semiHidden/>
    <w:unhideWhenUsed/>
    <w:rsid w:val="001D6F6B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1D6F6B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1D6F6B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1D6F6B"/>
    <w:rPr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BF3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>84272</sdm_sdfid>
        <sdm_watermark/>
      </doc>
    </docs>
    <websakInfo>
      <fletteDato>21.09.2016</fletteDato>
      <sakid>2016003860</sakid>
      <jpid>2016021214</jpid>
      <filUnique>1220356</filUnique>
      <erHoveddokument>True</erHoveddokument>
      <dcTitle>Tilskudd for utgifter til politi ved idrettsarrangementer for barn og unge</dcTitle>
    </websakInfo>
    <mergeMode>MergeOne</mergeMode>
    <showHiddenMark>False</showHiddenMark>
    <newDocName>newDoc</newDocName>
    <sdm_dummy/>
    <templateURI>C:\Users\TEMP.TJENESTER.004\AppData\Local\Temp\tmp_131189154961307950.docx</templateURI>
  </properties>
  <body>
    <Spg_beskrivelse/>
  </body>
  <footer/>
  <header>
    <Logo>
      <graphic>
        <fixed>False</fixed>
        <checksum>fspyeSJkltPzZ6tHDoy/kg==</checksum>
      </graphic>
    </Logo>
  </header>
</document>
</file>

<file path=customXml/itemProps1.xml><?xml version="1.0" encoding="utf-8"?>
<ds:datastoreItem xmlns:ds="http://schemas.openxmlformats.org/officeDocument/2006/customXml" ds:itemID="{48F4A2E6-99EE-413F-B69D-CAB00C9AB0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1801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Tilskudd for utgifter til politi ved idrettsarrangementer for barn og unge</vt:lpstr>
      <vt:lpstr>Deres ref	</vt:lpstr>
    </vt:vector>
  </TitlesOfParts>
  <Company>Konsulent Jakobsen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Tilskudd for utgifter til politi ved idrettsarrangementer for barn og unge</dc:title>
  <dc:subject/>
  <dc:creator>Aasmundstad Per Kristian</dc:creator>
  <cp:keywords/>
  <dc:description/>
  <cp:lastModifiedBy>Busland, Torstein</cp:lastModifiedBy>
  <cp:revision>2</cp:revision>
  <cp:lastPrinted>2016-09-19T08:57:00Z</cp:lastPrinted>
  <dcterms:created xsi:type="dcterms:W3CDTF">2016-10-28T12:45:00Z</dcterms:created>
  <dcterms:modified xsi:type="dcterms:W3CDTF">2016-10-28T12:45:00Z</dcterms:modified>
  <cp:category>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Mal">
    <vt:lpwstr>Brev</vt:lpwstr>
  </property>
  <property fmtid="{D5CDD505-2E9C-101B-9397-08002B2CF9AE}" pid="3" name="WebSak">
    <vt:lpwstr>Done</vt:lpwstr>
  </property>
</Properties>
</file>