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A466A" w14:textId="77777777" w:rsidR="00461528" w:rsidRPr="003F123C" w:rsidRDefault="003F123C" w:rsidP="00D34FF7">
      <w:pPr>
        <w:pStyle w:val="Overskrift1"/>
      </w:pPr>
      <w:r w:rsidRPr="003F123C">
        <w:t>Høringsinnspill til søknad om spillemidler til idrettsorganisasjonen for 2021</w:t>
      </w:r>
    </w:p>
    <w:p w14:paraId="4D7D5391" w14:textId="77777777" w:rsidR="00D34FF7" w:rsidRDefault="00D34FF7" w:rsidP="003F123C">
      <w:pPr>
        <w:tabs>
          <w:tab w:val="left" w:pos="2618"/>
        </w:tabs>
        <w:rPr>
          <w:rFonts w:ascii="Arial" w:hAnsi="Arial" w:cs="Arial"/>
        </w:rPr>
      </w:pPr>
    </w:p>
    <w:p w14:paraId="263C47F2" w14:textId="77777777" w:rsidR="003F123C" w:rsidRDefault="003F123C" w:rsidP="003F123C">
      <w:pPr>
        <w:tabs>
          <w:tab w:val="left" w:pos="2618"/>
        </w:tabs>
        <w:rPr>
          <w:rFonts w:ascii="Arial" w:hAnsi="Arial" w:cs="Arial"/>
        </w:rPr>
      </w:pPr>
      <w:r>
        <w:rPr>
          <w:rFonts w:ascii="Arial" w:hAnsi="Arial" w:cs="Arial"/>
        </w:rPr>
        <w:t>Fra organisasjonsledd:</w:t>
      </w:r>
      <w:r>
        <w:rPr>
          <w:rFonts w:ascii="Arial" w:hAnsi="Arial" w:cs="Arial"/>
        </w:rPr>
        <w:tab/>
      </w:r>
    </w:p>
    <w:p w14:paraId="71A0D711" w14:textId="77777777" w:rsidR="003F123C" w:rsidRDefault="003F123C" w:rsidP="003F123C">
      <w:pPr>
        <w:tabs>
          <w:tab w:val="left" w:pos="2618"/>
        </w:tabs>
        <w:rPr>
          <w:rFonts w:ascii="Arial" w:hAnsi="Arial" w:cs="Arial"/>
        </w:rPr>
      </w:pPr>
      <w:r>
        <w:rPr>
          <w:rFonts w:ascii="Arial" w:hAnsi="Arial" w:cs="Arial"/>
        </w:rPr>
        <w:t>Dato:</w:t>
      </w:r>
    </w:p>
    <w:p w14:paraId="4267A44E" w14:textId="77777777" w:rsidR="003F123C" w:rsidRDefault="003F123C" w:rsidP="003F123C">
      <w:pPr>
        <w:pBdr>
          <w:bottom w:val="single" w:sz="4" w:space="1" w:color="auto"/>
        </w:pBdr>
        <w:tabs>
          <w:tab w:val="left" w:pos="2618"/>
        </w:tabs>
        <w:rPr>
          <w:rFonts w:ascii="Arial" w:hAnsi="Arial" w:cs="Arial"/>
        </w:rPr>
      </w:pPr>
    </w:p>
    <w:p w14:paraId="1D172B5D" w14:textId="77777777" w:rsidR="003F123C" w:rsidRDefault="003F123C" w:rsidP="0025466B">
      <w:pPr>
        <w:pStyle w:val="Overskrift1"/>
      </w:pPr>
      <w:r>
        <w:t>Spørsmål 1: Bedre idrettslag og Livslang idrett</w:t>
      </w:r>
    </w:p>
    <w:p w14:paraId="1CE75F43" w14:textId="77777777" w:rsidR="003F123C" w:rsidRPr="003F123C" w:rsidRDefault="003F123C" w:rsidP="003F123C">
      <w:pPr>
        <w:pStyle w:val="Listeavsnitt"/>
        <w:numPr>
          <w:ilvl w:val="0"/>
          <w:numId w:val="5"/>
        </w:numPr>
        <w:rPr>
          <w:i/>
          <w:iCs/>
        </w:rPr>
      </w:pPr>
      <w:r w:rsidRPr="003F123C">
        <w:rPr>
          <w:i/>
          <w:iCs/>
        </w:rPr>
        <w:t>Hvordan ser særforbundene for seg at arbeidet med å rekruttere, beholde og utvikle medlemmer i idrettslagene skal styrkes?</w:t>
      </w:r>
    </w:p>
    <w:p w14:paraId="733E43F6" w14:textId="77777777" w:rsidR="003F123C" w:rsidRPr="003F123C" w:rsidRDefault="003F123C" w:rsidP="003F123C">
      <w:pPr>
        <w:pStyle w:val="Listeavsnitt"/>
        <w:numPr>
          <w:ilvl w:val="0"/>
          <w:numId w:val="5"/>
        </w:numPr>
        <w:rPr>
          <w:i/>
          <w:iCs/>
        </w:rPr>
      </w:pPr>
      <w:r w:rsidRPr="003F123C">
        <w:rPr>
          <w:i/>
          <w:iCs/>
        </w:rPr>
        <w:t>Hvordan ser idrettskretsene for seg å styrke idrettslagene som demokratiske organisasjoner?</w:t>
      </w:r>
    </w:p>
    <w:p w14:paraId="36C21E2B" w14:textId="77777777" w:rsidR="003F123C" w:rsidRDefault="003F123C" w:rsidP="0025466B">
      <w:pPr>
        <w:pStyle w:val="Overskrift1"/>
      </w:pPr>
      <w:r>
        <w:t>Spørsmål 2: Bedre toppidrett</w:t>
      </w:r>
    </w:p>
    <w:p w14:paraId="500C1D61" w14:textId="77777777" w:rsidR="003F123C" w:rsidRDefault="003F123C">
      <w:pPr>
        <w:rPr>
          <w:rFonts w:ascii="Arial" w:hAnsi="Arial" w:cs="Arial"/>
        </w:rPr>
      </w:pPr>
      <w:bookmarkStart w:id="0" w:name="_GoBack"/>
      <w:bookmarkEnd w:id="0"/>
      <w:r>
        <w:rPr>
          <w:rFonts w:ascii="Arial" w:hAnsi="Arial" w:cs="Arial"/>
        </w:rPr>
        <w:t>2.1: Landslagsmodellen, toppidrett i særforbundene og Olympiatoppen</w:t>
      </w:r>
    </w:p>
    <w:p w14:paraId="7BCFF032" w14:textId="77777777" w:rsidR="003F123C" w:rsidRPr="003F123C" w:rsidRDefault="003F123C" w:rsidP="003F123C">
      <w:pPr>
        <w:pStyle w:val="Listeavsnitt"/>
        <w:numPr>
          <w:ilvl w:val="0"/>
          <w:numId w:val="6"/>
        </w:numPr>
        <w:rPr>
          <w:i/>
          <w:iCs/>
        </w:rPr>
      </w:pPr>
      <w:r w:rsidRPr="003F123C">
        <w:rPr>
          <w:i/>
          <w:iCs/>
        </w:rPr>
        <w:t>Hvordan bør en ev. styrking av særforbundets toppidrettssatsing skje i 2021?</w:t>
      </w:r>
    </w:p>
    <w:p w14:paraId="733EA5D2" w14:textId="77777777" w:rsidR="003F123C" w:rsidRDefault="003F123C" w:rsidP="003F123C">
      <w:pPr>
        <w:pStyle w:val="Listeavsnitt"/>
        <w:numPr>
          <w:ilvl w:val="0"/>
          <w:numId w:val="6"/>
        </w:numPr>
        <w:rPr>
          <w:i/>
          <w:iCs/>
        </w:rPr>
      </w:pPr>
      <w:r w:rsidRPr="003F123C">
        <w:rPr>
          <w:i/>
          <w:iCs/>
        </w:rPr>
        <w:t>Hvordan vil særforbundet forholde seg ev. økte kostnader i forbindelse med internasjonal deltakelse og representasjon i 2021?</w:t>
      </w:r>
    </w:p>
    <w:p w14:paraId="456C6CA3" w14:textId="77777777" w:rsidR="003F123C" w:rsidRPr="003F123C" w:rsidRDefault="003F123C" w:rsidP="003F123C">
      <w:pPr>
        <w:rPr>
          <w:rFonts w:ascii="Arial" w:hAnsi="Arial" w:cs="Arial"/>
        </w:rPr>
      </w:pPr>
      <w:r w:rsidRPr="003F123C">
        <w:rPr>
          <w:rFonts w:ascii="Arial" w:hAnsi="Arial" w:cs="Arial"/>
        </w:rPr>
        <w:t>2.2: Utsettelse av OL/PL til 2021</w:t>
      </w:r>
    </w:p>
    <w:p w14:paraId="6B909316" w14:textId="77777777" w:rsidR="003F123C" w:rsidRPr="003F123C" w:rsidRDefault="003F123C" w:rsidP="003F123C">
      <w:pPr>
        <w:pStyle w:val="Listeavsnitt"/>
        <w:numPr>
          <w:ilvl w:val="0"/>
          <w:numId w:val="8"/>
        </w:numPr>
        <w:rPr>
          <w:i/>
          <w:iCs/>
        </w:rPr>
      </w:pPr>
      <w:r w:rsidRPr="003F123C">
        <w:rPr>
          <w:i/>
          <w:iCs/>
        </w:rPr>
        <w:t>Dersom idretten ikke mottar positivt svar på søknaden til Kulturdepartementet, hvordan skal organisasjonsleddene sammen finansiere merkostnadene til OL/PL?</w:t>
      </w:r>
    </w:p>
    <w:p w14:paraId="2467A616" w14:textId="77777777" w:rsidR="003F123C" w:rsidRDefault="003F123C" w:rsidP="0025466B">
      <w:pPr>
        <w:pStyle w:val="Overskrift1"/>
      </w:pPr>
      <w:r>
        <w:t>Spørsmål 3: Fellesfunksjoner</w:t>
      </w:r>
    </w:p>
    <w:p w14:paraId="375B4D78" w14:textId="77777777" w:rsidR="003F123C" w:rsidRPr="003F123C" w:rsidRDefault="003F123C" w:rsidP="003F123C">
      <w:pPr>
        <w:pStyle w:val="Listeavsnitt"/>
        <w:numPr>
          <w:ilvl w:val="0"/>
          <w:numId w:val="11"/>
        </w:numPr>
        <w:rPr>
          <w:i/>
          <w:iCs/>
        </w:rPr>
      </w:pPr>
      <w:r w:rsidRPr="003F123C">
        <w:rPr>
          <w:i/>
          <w:iCs/>
        </w:rPr>
        <w:t>Er det fellesfunksjoner som bør få høyere prioritet i 2021?</w:t>
      </w:r>
    </w:p>
    <w:p w14:paraId="44B7C644" w14:textId="77777777" w:rsidR="003F123C" w:rsidRPr="003F123C" w:rsidRDefault="003F123C" w:rsidP="003F123C">
      <w:pPr>
        <w:pStyle w:val="Listeavsnitt"/>
        <w:numPr>
          <w:ilvl w:val="0"/>
          <w:numId w:val="11"/>
        </w:numPr>
        <w:rPr>
          <w:i/>
          <w:iCs/>
        </w:rPr>
      </w:pPr>
      <w:r w:rsidRPr="003F123C">
        <w:rPr>
          <w:i/>
          <w:iCs/>
        </w:rPr>
        <w:t>Er det fellesfunksjoner som bør prioriteres ned i 2021?</w:t>
      </w:r>
    </w:p>
    <w:p w14:paraId="593DF817" w14:textId="77777777" w:rsidR="003F123C" w:rsidRPr="003F123C" w:rsidRDefault="003F123C" w:rsidP="003F123C">
      <w:pPr>
        <w:pStyle w:val="Listeavsnitt"/>
        <w:numPr>
          <w:ilvl w:val="0"/>
          <w:numId w:val="11"/>
        </w:numPr>
        <w:rPr>
          <w:i/>
          <w:iCs/>
        </w:rPr>
      </w:pPr>
      <w:r w:rsidRPr="003F123C">
        <w:rPr>
          <w:i/>
          <w:iCs/>
        </w:rPr>
        <w:t xml:space="preserve">Er det tjenester som i større grad kan brukerfinansieres? </w:t>
      </w:r>
    </w:p>
    <w:p w14:paraId="3909D5AB" w14:textId="2A814CF5" w:rsidR="003F123C" w:rsidRPr="0025466B" w:rsidRDefault="003F123C" w:rsidP="003F123C">
      <w:pPr>
        <w:pStyle w:val="Listeavsnitt"/>
        <w:numPr>
          <w:ilvl w:val="0"/>
          <w:numId w:val="11"/>
        </w:numPr>
        <w:rPr>
          <w:i/>
          <w:iCs/>
        </w:rPr>
      </w:pPr>
      <w:r w:rsidRPr="003F123C">
        <w:rPr>
          <w:i/>
          <w:iCs/>
        </w:rPr>
        <w:t>Sunn idrett ble overført til NIF fra fire særforbund 1.1.2020. Innenfor hvilke(n) post(er) bør Sunn idrett finansieres fremover?</w:t>
      </w:r>
    </w:p>
    <w:p w14:paraId="4956CD19" w14:textId="77777777" w:rsidR="003F123C" w:rsidRDefault="003F123C" w:rsidP="0025466B">
      <w:pPr>
        <w:pStyle w:val="Overskrift1"/>
      </w:pPr>
      <w:r>
        <w:t>Spørsmål 4: Digitaliseringsløftet</w:t>
      </w:r>
    </w:p>
    <w:p w14:paraId="220718F7" w14:textId="77777777" w:rsidR="003F123C" w:rsidRPr="003F123C" w:rsidRDefault="003F123C" w:rsidP="003F123C">
      <w:pPr>
        <w:pStyle w:val="Listeavsnitt"/>
        <w:numPr>
          <w:ilvl w:val="0"/>
          <w:numId w:val="15"/>
        </w:numPr>
        <w:rPr>
          <w:i/>
          <w:iCs/>
        </w:rPr>
      </w:pPr>
      <w:r w:rsidRPr="003F123C">
        <w:rPr>
          <w:i/>
          <w:iCs/>
        </w:rPr>
        <w:t>Har dere innspill til hvilke digitale tjenester som bør prioriteres i 2021?</w:t>
      </w:r>
    </w:p>
    <w:p w14:paraId="05559041" w14:textId="77777777" w:rsidR="003F123C" w:rsidRPr="003F123C" w:rsidRDefault="003F123C" w:rsidP="003F123C">
      <w:pPr>
        <w:pStyle w:val="Listeavsnitt"/>
        <w:numPr>
          <w:ilvl w:val="0"/>
          <w:numId w:val="15"/>
        </w:numPr>
        <w:rPr>
          <w:i/>
          <w:iCs/>
        </w:rPr>
      </w:pPr>
      <w:r w:rsidRPr="003F123C">
        <w:rPr>
          <w:i/>
          <w:iCs/>
        </w:rPr>
        <w:t>Det er oppfattet et sterkt ønske om at det digitaliseringsløftet som er igangsatt, må videreføres. Stemmer denne oppfatningen med ditt organisasjonsledds syn?</w:t>
      </w:r>
    </w:p>
    <w:p w14:paraId="3E8BBCE5" w14:textId="77777777" w:rsidR="003F123C" w:rsidRPr="009762BC" w:rsidRDefault="003F123C" w:rsidP="003F123C">
      <w:pPr>
        <w:pStyle w:val="Listeavsnitt"/>
        <w:numPr>
          <w:ilvl w:val="0"/>
          <w:numId w:val="15"/>
        </w:numPr>
      </w:pPr>
      <w:r w:rsidRPr="003F123C">
        <w:rPr>
          <w:i/>
          <w:iCs/>
        </w:rPr>
        <w:t xml:space="preserve">En økt strategisk bruk av digitalisering vil kreve økt finansiering både til utvikling, drift og sikkerhet. Dette kan finansieres gjennom økt bruk av spillemidler over postene, økt brukerfinansiering, inntekter fra integrasjoner med tredjeparter, ulike </w:t>
      </w:r>
      <w:r w:rsidRPr="003F123C">
        <w:rPr>
          <w:i/>
          <w:iCs/>
        </w:rPr>
        <w:lastRenderedPageBreak/>
        <w:t>digitale forretningskonsepter som gir bidrag til finansiering av plattformen, og/eller samarbeidspartnere knyttet til ulike digitale tjenester. Har dere noen innspill knyttet til bruken av de ulike finansieringskilder og/eller viktige hensyn som må ivaretas sett fra deres ståsted?</w:t>
      </w:r>
    </w:p>
    <w:p w14:paraId="11DA6846" w14:textId="77777777" w:rsidR="003F123C" w:rsidRPr="003F123C" w:rsidRDefault="003F123C" w:rsidP="003F123C"/>
    <w:p w14:paraId="02DEF90F" w14:textId="77777777" w:rsidR="003F123C" w:rsidRPr="003F123C" w:rsidRDefault="003F123C" w:rsidP="00D34FF7">
      <w:pPr>
        <w:pStyle w:val="Overskrift1"/>
      </w:pPr>
      <w:r>
        <w:t>Spørsmål 5: Andre samarbeidsprosjekter / initiativ</w:t>
      </w:r>
    </w:p>
    <w:p w14:paraId="3F056DB2" w14:textId="77777777" w:rsidR="003F123C" w:rsidRPr="003F123C" w:rsidRDefault="003F123C" w:rsidP="003F123C">
      <w:pPr>
        <w:pStyle w:val="Listeavsnitt"/>
        <w:numPr>
          <w:ilvl w:val="0"/>
          <w:numId w:val="17"/>
        </w:numPr>
        <w:rPr>
          <w:i/>
          <w:iCs/>
        </w:rPr>
      </w:pPr>
      <w:r w:rsidRPr="003F123C">
        <w:rPr>
          <w:i/>
          <w:iCs/>
        </w:rPr>
        <w:t xml:space="preserve">Skal det søkes om en sum penger til ulike strategiske tiltak som etterspørres i løpet av året? </w:t>
      </w:r>
    </w:p>
    <w:p w14:paraId="4E4E16D0" w14:textId="77777777" w:rsidR="003F123C" w:rsidRPr="003F123C" w:rsidRDefault="003F123C" w:rsidP="003F123C">
      <w:pPr>
        <w:pStyle w:val="Listeavsnitt"/>
        <w:numPr>
          <w:ilvl w:val="0"/>
          <w:numId w:val="17"/>
        </w:numPr>
        <w:rPr>
          <w:i/>
          <w:iCs/>
        </w:rPr>
      </w:pPr>
      <w:r w:rsidRPr="003F123C">
        <w:rPr>
          <w:i/>
          <w:iCs/>
        </w:rPr>
        <w:t xml:space="preserve">Dersom det er enighet om dette, på hvilken post(er) skal dette ev. avsettes?  </w:t>
      </w:r>
    </w:p>
    <w:p w14:paraId="24CE0F8B" w14:textId="77777777" w:rsidR="003F123C" w:rsidRDefault="003F123C" w:rsidP="003F123C">
      <w:pPr>
        <w:rPr>
          <w:rFonts w:ascii="Arial" w:hAnsi="Arial" w:cs="Arial"/>
        </w:rPr>
      </w:pPr>
    </w:p>
    <w:p w14:paraId="10370324" w14:textId="77777777" w:rsidR="003F123C" w:rsidRDefault="003F123C" w:rsidP="00D34FF7">
      <w:pPr>
        <w:pStyle w:val="Overskrift1"/>
      </w:pPr>
      <w:r>
        <w:t>Spørsmål 6: Overordnede innspill</w:t>
      </w:r>
    </w:p>
    <w:p w14:paraId="29804609" w14:textId="77777777" w:rsidR="003F123C" w:rsidRPr="002B0514" w:rsidRDefault="003F123C" w:rsidP="003F123C">
      <w:pPr>
        <w:pStyle w:val="Listeavsnitt"/>
        <w:numPr>
          <w:ilvl w:val="0"/>
          <w:numId w:val="18"/>
        </w:numPr>
      </w:pPr>
      <w:r>
        <w:rPr>
          <w:i/>
          <w:iCs/>
        </w:rPr>
        <w:t xml:space="preserve">Dersom ditt organisasjonsledd får et redusert tilskudd fra spillemidlene på </w:t>
      </w:r>
      <w:r>
        <w:rPr>
          <w:i/>
          <w:iCs/>
        </w:rPr>
        <w:br/>
        <w:t>10 prosent i 2021, hva blir nedprioritert?</w:t>
      </w:r>
    </w:p>
    <w:p w14:paraId="390B8576" w14:textId="77777777" w:rsidR="003F123C" w:rsidRPr="002B0514" w:rsidRDefault="003F123C" w:rsidP="003F123C">
      <w:pPr>
        <w:pStyle w:val="Listeavsnitt"/>
        <w:numPr>
          <w:ilvl w:val="0"/>
          <w:numId w:val="18"/>
        </w:numPr>
      </w:pPr>
      <w:r w:rsidRPr="00853E29">
        <w:rPr>
          <w:i/>
          <w:iCs/>
        </w:rPr>
        <w:t xml:space="preserve">Er det andre </w:t>
      </w:r>
      <w:r>
        <w:rPr>
          <w:i/>
          <w:iCs/>
        </w:rPr>
        <w:t>områder</w:t>
      </w:r>
      <w:r w:rsidRPr="00853E29">
        <w:rPr>
          <w:i/>
          <w:iCs/>
        </w:rPr>
        <w:t xml:space="preserve"> dere mener</w:t>
      </w:r>
      <w:r w:rsidRPr="00697B70">
        <w:rPr>
          <w:i/>
          <w:iCs/>
        </w:rPr>
        <w:t xml:space="preserve"> er viktig å inkludere i søknaden om spillemidler</w:t>
      </w:r>
      <w:r>
        <w:rPr>
          <w:i/>
          <w:iCs/>
        </w:rPr>
        <w:t xml:space="preserve"> for 2021</w:t>
      </w:r>
      <w:r w:rsidRPr="00697B70">
        <w:rPr>
          <w:i/>
          <w:iCs/>
        </w:rPr>
        <w:t>?</w:t>
      </w:r>
    </w:p>
    <w:p w14:paraId="0A0BD092" w14:textId="77777777" w:rsidR="003F123C" w:rsidRPr="003F123C" w:rsidRDefault="003F123C" w:rsidP="003F123C">
      <w:pPr>
        <w:rPr>
          <w:rFonts w:ascii="Arial" w:hAnsi="Arial" w:cs="Arial"/>
        </w:rPr>
      </w:pPr>
    </w:p>
    <w:sectPr w:rsidR="003F123C" w:rsidRPr="003F1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34BA6"/>
    <w:multiLevelType w:val="hybridMultilevel"/>
    <w:tmpl w:val="AEBA95C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1D37A31"/>
    <w:multiLevelType w:val="hybridMultilevel"/>
    <w:tmpl w:val="EA1CECF2"/>
    <w:lvl w:ilvl="0" w:tplc="E9FE5DF2">
      <w:start w:val="1"/>
      <w:numFmt w:val="lowerLetter"/>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C134556"/>
    <w:multiLevelType w:val="hybridMultilevel"/>
    <w:tmpl w:val="40C8B840"/>
    <w:lvl w:ilvl="0" w:tplc="04140019">
      <w:start w:val="1"/>
      <w:numFmt w:val="lowerLetter"/>
      <w:lvlText w:val="%1."/>
      <w:lvlJc w:val="left"/>
      <w:pPr>
        <w:ind w:left="1068" w:hanging="360"/>
      </w:p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 w15:restartNumberingAfterBreak="0">
    <w:nsid w:val="20B74190"/>
    <w:multiLevelType w:val="hybridMultilevel"/>
    <w:tmpl w:val="C706B6F2"/>
    <w:lvl w:ilvl="0" w:tplc="E9FE5DF2">
      <w:start w:val="1"/>
      <w:numFmt w:val="lowerLetter"/>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9846AE9"/>
    <w:multiLevelType w:val="hybridMultilevel"/>
    <w:tmpl w:val="8FD685F6"/>
    <w:lvl w:ilvl="0" w:tplc="E9FE5DF2">
      <w:start w:val="1"/>
      <w:numFmt w:val="lowerLetter"/>
      <w:lvlText w:val="%1."/>
      <w:lvlJc w:val="left"/>
      <w:pPr>
        <w:ind w:left="360" w:hanging="360"/>
      </w:pPr>
      <w:rPr>
        <w:rFonts w:hint="default"/>
        <w:i w: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EE36409"/>
    <w:multiLevelType w:val="hybridMultilevel"/>
    <w:tmpl w:val="F9AA9610"/>
    <w:lvl w:ilvl="0" w:tplc="E9FE5DF2">
      <w:start w:val="1"/>
      <w:numFmt w:val="lowerLetter"/>
      <w:lvlText w:val="%1."/>
      <w:lvlJc w:val="left"/>
      <w:pPr>
        <w:ind w:left="1080" w:hanging="360"/>
      </w:pPr>
      <w:rPr>
        <w:rFonts w:hint="default"/>
        <w:i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334F1E9D"/>
    <w:multiLevelType w:val="hybridMultilevel"/>
    <w:tmpl w:val="51CC6D82"/>
    <w:lvl w:ilvl="0" w:tplc="E9FE5DF2">
      <w:start w:val="1"/>
      <w:numFmt w:val="lowerLetter"/>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F381448"/>
    <w:multiLevelType w:val="hybridMultilevel"/>
    <w:tmpl w:val="E10AFA26"/>
    <w:lvl w:ilvl="0" w:tplc="04140019">
      <w:start w:val="1"/>
      <w:numFmt w:val="lowerLetter"/>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494B0D37"/>
    <w:multiLevelType w:val="hybridMultilevel"/>
    <w:tmpl w:val="4EDEECC6"/>
    <w:lvl w:ilvl="0" w:tplc="E9FE5DF2">
      <w:start w:val="1"/>
      <w:numFmt w:val="lowerLetter"/>
      <w:lvlText w:val="%1."/>
      <w:lvlJc w:val="left"/>
      <w:pPr>
        <w:ind w:left="360" w:hanging="360"/>
      </w:pPr>
      <w:rPr>
        <w:rFonts w:hint="default"/>
        <w:i w: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4B0A15B7"/>
    <w:multiLevelType w:val="hybridMultilevel"/>
    <w:tmpl w:val="A9A83372"/>
    <w:lvl w:ilvl="0" w:tplc="E9FE5DF2">
      <w:start w:val="1"/>
      <w:numFmt w:val="lowerLetter"/>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F51204C"/>
    <w:multiLevelType w:val="hybridMultilevel"/>
    <w:tmpl w:val="8B88428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5FE2D4B"/>
    <w:multiLevelType w:val="hybridMultilevel"/>
    <w:tmpl w:val="8DF8D1B2"/>
    <w:lvl w:ilvl="0" w:tplc="EC483462">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6111545"/>
    <w:multiLevelType w:val="hybridMultilevel"/>
    <w:tmpl w:val="6AAEEC6C"/>
    <w:lvl w:ilvl="0" w:tplc="E9FE5DF2">
      <w:start w:val="1"/>
      <w:numFmt w:val="lowerLetter"/>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1C63346"/>
    <w:multiLevelType w:val="hybridMultilevel"/>
    <w:tmpl w:val="8A1A7AB4"/>
    <w:lvl w:ilvl="0" w:tplc="E9FE5DF2">
      <w:start w:val="1"/>
      <w:numFmt w:val="lowerLetter"/>
      <w:lvlText w:val="%1."/>
      <w:lvlJc w:val="left"/>
      <w:pPr>
        <w:ind w:left="360" w:hanging="360"/>
      </w:pPr>
      <w:rPr>
        <w:rFonts w:hint="default"/>
        <w:i w: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65CA5426"/>
    <w:multiLevelType w:val="hybridMultilevel"/>
    <w:tmpl w:val="FFEA5ADA"/>
    <w:lvl w:ilvl="0" w:tplc="EC483462">
      <w:start w:val="1"/>
      <w:numFmt w:val="lowerLetter"/>
      <w:lvlText w:val="%1."/>
      <w:lvlJc w:val="left"/>
      <w:pPr>
        <w:ind w:left="360" w:hanging="360"/>
      </w:pPr>
    </w:lvl>
    <w:lvl w:ilvl="1" w:tplc="3844F884">
      <w:start w:val="1"/>
      <w:numFmt w:val="lowerLetter"/>
      <w:lvlText w:val="%2)"/>
      <w:lvlJc w:val="left"/>
      <w:pPr>
        <w:ind w:left="720" w:hanging="360"/>
      </w:pPr>
    </w:lvl>
    <w:lvl w:ilvl="2" w:tplc="96B8BD2A">
      <w:start w:val="1"/>
      <w:numFmt w:val="lowerRoman"/>
      <w:lvlText w:val="%3)"/>
      <w:lvlJc w:val="left"/>
      <w:pPr>
        <w:ind w:left="1080" w:hanging="360"/>
      </w:pPr>
    </w:lvl>
    <w:lvl w:ilvl="3" w:tplc="704A38B6">
      <w:start w:val="1"/>
      <w:numFmt w:val="decimal"/>
      <w:lvlText w:val="(%4)"/>
      <w:lvlJc w:val="left"/>
      <w:pPr>
        <w:ind w:left="1440" w:hanging="360"/>
      </w:pPr>
    </w:lvl>
    <w:lvl w:ilvl="4" w:tplc="21B6BD24">
      <w:start w:val="1"/>
      <w:numFmt w:val="lowerLetter"/>
      <w:lvlText w:val="(%5)"/>
      <w:lvlJc w:val="left"/>
      <w:pPr>
        <w:ind w:left="1800" w:hanging="360"/>
      </w:pPr>
    </w:lvl>
    <w:lvl w:ilvl="5" w:tplc="827EBDDE">
      <w:start w:val="1"/>
      <w:numFmt w:val="lowerRoman"/>
      <w:lvlText w:val="(%6)"/>
      <w:lvlJc w:val="left"/>
      <w:pPr>
        <w:ind w:left="2160" w:hanging="360"/>
      </w:pPr>
    </w:lvl>
    <w:lvl w:ilvl="6" w:tplc="852A0AFE">
      <w:start w:val="1"/>
      <w:numFmt w:val="decimal"/>
      <w:lvlText w:val="%7."/>
      <w:lvlJc w:val="left"/>
      <w:pPr>
        <w:ind w:left="2520" w:hanging="360"/>
      </w:pPr>
    </w:lvl>
    <w:lvl w:ilvl="7" w:tplc="FDB6F66A">
      <w:start w:val="1"/>
      <w:numFmt w:val="lowerLetter"/>
      <w:lvlText w:val="%8."/>
      <w:lvlJc w:val="left"/>
      <w:pPr>
        <w:ind w:left="2880" w:hanging="360"/>
      </w:pPr>
    </w:lvl>
    <w:lvl w:ilvl="8" w:tplc="FF0865DC">
      <w:start w:val="1"/>
      <w:numFmt w:val="lowerRoman"/>
      <w:lvlText w:val="%9."/>
      <w:lvlJc w:val="left"/>
      <w:pPr>
        <w:ind w:left="3240" w:hanging="360"/>
      </w:pPr>
    </w:lvl>
  </w:abstractNum>
  <w:abstractNum w:abstractNumId="15" w15:restartNumberingAfterBreak="0">
    <w:nsid w:val="68901D38"/>
    <w:multiLevelType w:val="hybridMultilevel"/>
    <w:tmpl w:val="346A4918"/>
    <w:lvl w:ilvl="0" w:tplc="04140019">
      <w:start w:val="1"/>
      <w:numFmt w:val="lowerLetter"/>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B4D33CA"/>
    <w:multiLevelType w:val="hybridMultilevel"/>
    <w:tmpl w:val="05445DAA"/>
    <w:lvl w:ilvl="0" w:tplc="04140019">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C5834D4"/>
    <w:multiLevelType w:val="hybridMultilevel"/>
    <w:tmpl w:val="F3CA3148"/>
    <w:lvl w:ilvl="0" w:tplc="E9FE5DF2">
      <w:start w:val="1"/>
      <w:numFmt w:val="lowerLetter"/>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0"/>
  </w:num>
  <w:num w:numId="5">
    <w:abstractNumId w:val="12"/>
  </w:num>
  <w:num w:numId="6">
    <w:abstractNumId w:val="3"/>
  </w:num>
  <w:num w:numId="7">
    <w:abstractNumId w:val="2"/>
  </w:num>
  <w:num w:numId="8">
    <w:abstractNumId w:val="9"/>
  </w:num>
  <w:num w:numId="9">
    <w:abstractNumId w:val="15"/>
  </w:num>
  <w:num w:numId="10">
    <w:abstractNumId w:val="13"/>
  </w:num>
  <w:num w:numId="11">
    <w:abstractNumId w:val="1"/>
  </w:num>
  <w:num w:numId="12">
    <w:abstractNumId w:val="16"/>
  </w:num>
  <w:num w:numId="13">
    <w:abstractNumId w:val="5"/>
  </w:num>
  <w:num w:numId="14">
    <w:abstractNumId w:val="8"/>
  </w:num>
  <w:num w:numId="15">
    <w:abstractNumId w:val="6"/>
  </w:num>
  <w:num w:numId="16">
    <w:abstractNumId w:val="14"/>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3C"/>
    <w:rsid w:val="00021855"/>
    <w:rsid w:val="001A6444"/>
    <w:rsid w:val="0025466B"/>
    <w:rsid w:val="003B2BF1"/>
    <w:rsid w:val="003F123C"/>
    <w:rsid w:val="00553708"/>
    <w:rsid w:val="008D5519"/>
    <w:rsid w:val="00C7328C"/>
    <w:rsid w:val="00D24274"/>
    <w:rsid w:val="00D34FF7"/>
    <w:rsid w:val="00D35B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1537"/>
  <w15:chartTrackingRefBased/>
  <w15:docId w15:val="{E410B8D1-00BE-43C5-A09D-7D5775E2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66B"/>
    <w:rPr>
      <w:rFonts w:ascii="Georgia" w:hAnsi="Georgia"/>
    </w:rPr>
  </w:style>
  <w:style w:type="paragraph" w:styleId="Overskrift1">
    <w:name w:val="heading 1"/>
    <w:basedOn w:val="Normal"/>
    <w:next w:val="Normal"/>
    <w:link w:val="Overskrift1Tegn"/>
    <w:uiPriority w:val="9"/>
    <w:qFormat/>
    <w:rsid w:val="0025466B"/>
    <w:pPr>
      <w:keepNext/>
      <w:keepLines/>
      <w:spacing w:before="240" w:after="0"/>
      <w:outlineLvl w:val="0"/>
    </w:pPr>
    <w:rPr>
      <w:rFonts w:ascii="Arial" w:eastAsiaTheme="majorEastAsia" w:hAnsi="Arial" w:cstheme="majorBidi"/>
      <w:color w:val="003E7E"/>
      <w:sz w:val="24"/>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F123C"/>
    <w:pPr>
      <w:overflowPunct w:val="0"/>
      <w:autoSpaceDE w:val="0"/>
      <w:autoSpaceDN w:val="0"/>
      <w:adjustRightInd w:val="0"/>
      <w:spacing w:before="240" w:after="240" w:line="360" w:lineRule="auto"/>
      <w:ind w:left="720"/>
      <w:contextualSpacing/>
    </w:pPr>
    <w:rPr>
      <w:rFonts w:eastAsia="Times New Roman" w:cs="Times New Roman"/>
      <w:szCs w:val="20"/>
      <w:lang w:eastAsia="nb-NO"/>
    </w:rPr>
  </w:style>
  <w:style w:type="paragraph" w:styleId="Ingenmellomrom">
    <w:name w:val="No Spacing"/>
    <w:uiPriority w:val="1"/>
    <w:qFormat/>
    <w:rsid w:val="0025466B"/>
    <w:pPr>
      <w:spacing w:after="0" w:line="240" w:lineRule="auto"/>
    </w:pPr>
    <w:rPr>
      <w:rFonts w:ascii="Georgia" w:hAnsi="Georgia"/>
    </w:rPr>
  </w:style>
  <w:style w:type="character" w:customStyle="1" w:styleId="Overskrift1Tegn">
    <w:name w:val="Overskrift 1 Tegn"/>
    <w:basedOn w:val="Standardskriftforavsnitt"/>
    <w:link w:val="Overskrift1"/>
    <w:uiPriority w:val="9"/>
    <w:rsid w:val="0025466B"/>
    <w:rPr>
      <w:rFonts w:ascii="Arial" w:eastAsiaTheme="majorEastAsia" w:hAnsi="Arial" w:cstheme="majorBidi"/>
      <w:color w:val="003E7E"/>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92EB23FF13594A863A0ADED1C813FC" ma:contentTypeVersion="10" ma:contentTypeDescription="Opprett et nytt dokument." ma:contentTypeScope="" ma:versionID="dc5d51af246591b30adf32174dfcde13">
  <xsd:schema xmlns:xsd="http://www.w3.org/2001/XMLSchema" xmlns:xs="http://www.w3.org/2001/XMLSchema" xmlns:p="http://schemas.microsoft.com/office/2006/metadata/properties" xmlns:ns2="befe1134-cd72-49ca-b8ae-fefc16a7deb0" xmlns:ns3="ab0d08ef-1928-4200-8bb2-b1bc595feabd" targetNamespace="http://schemas.microsoft.com/office/2006/metadata/properties" ma:root="true" ma:fieldsID="64d1ec436f156c54d64a3f23b83dc527" ns2:_="" ns3:_="">
    <xsd:import namespace="befe1134-cd72-49ca-b8ae-fefc16a7deb0"/>
    <xsd:import namespace="ab0d08ef-1928-4200-8bb2-b1bc595fea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e1134-cd72-49ca-b8ae-fefc16a7d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d08ef-1928-4200-8bb2-b1bc595feab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2C1E4-0F97-4AA5-81E6-1E65FC93C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e1134-cd72-49ca-b8ae-fefc16a7deb0"/>
    <ds:schemaRef ds:uri="ab0d08ef-1928-4200-8bb2-b1bc595f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9D6D7-1A7F-403F-BED4-0FB5BA33124B}">
  <ds:schemaRefs>
    <ds:schemaRef ds:uri="http://schemas.microsoft.com/sharepoint/v3/contenttype/forms"/>
  </ds:schemaRefs>
</ds:datastoreItem>
</file>

<file path=customXml/itemProps3.xml><?xml version="1.0" encoding="utf-8"?>
<ds:datastoreItem xmlns:ds="http://schemas.openxmlformats.org/officeDocument/2006/customXml" ds:itemID="{47FB9AF1-9C5C-4C0E-8FE5-2CEDF2D3A6E1}">
  <ds:schemaRefs>
    <ds:schemaRef ds:uri="http://schemas.openxmlformats.org/package/2006/metadata/core-properties"/>
    <ds:schemaRef ds:uri="http://purl.org/dc/dcmitype/"/>
    <ds:schemaRef ds:uri="http://www.w3.org/XML/1998/namespace"/>
    <ds:schemaRef ds:uri="ab0d08ef-1928-4200-8bb2-b1bc595feabd"/>
    <ds:schemaRef ds:uri="http://purl.org/dc/terms/"/>
    <ds:schemaRef ds:uri="http://purl.org/dc/elements/1.1/"/>
    <ds:schemaRef ds:uri="http://schemas.microsoft.com/office/2006/documentManagement/types"/>
    <ds:schemaRef ds:uri="befe1134-cd72-49ca-b8ae-fefc16a7deb0"/>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2127</Characters>
  <Application>Microsoft Office Word</Application>
  <DocSecurity>0</DocSecurity>
  <Lines>36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Soltvedt, Anne Kristine</dc:creator>
  <cp:keywords/>
  <dc:description/>
  <cp:lastModifiedBy>Soltvedt, Anne Kristine</cp:lastModifiedBy>
  <cp:revision>2</cp:revision>
  <dcterms:created xsi:type="dcterms:W3CDTF">2020-08-25T11:49:00Z</dcterms:created>
  <dcterms:modified xsi:type="dcterms:W3CDTF">2020-08-25T11:49:00Z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0x0101003692EB23FF13594A863A0ADED1C813FC</vt:lpwstr>
  </property>
</Properties>
</file>