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F40C0" w14:textId="77777777" w:rsidR="00FC275E" w:rsidRDefault="00FC275E" w:rsidP="004C26E9">
      <w:pPr>
        <w:rPr>
          <w:b/>
          <w:sz w:val="28"/>
          <w:szCs w:val="28"/>
        </w:rPr>
      </w:pPr>
    </w:p>
    <w:p w14:paraId="113D997C" w14:textId="77777777" w:rsidR="00C440FC" w:rsidRDefault="00C440FC" w:rsidP="004C26E9">
      <w:pPr>
        <w:rPr>
          <w:b/>
          <w:sz w:val="28"/>
          <w:szCs w:val="28"/>
        </w:rPr>
      </w:pPr>
    </w:p>
    <w:p w14:paraId="02A32058" w14:textId="23D85F3D" w:rsidR="005E137A" w:rsidRPr="005E41A0" w:rsidRDefault="000C6768" w:rsidP="004C26E9">
      <w:pPr>
        <w:rPr>
          <w:rFonts w:asciiTheme="majorHAnsi" w:hAnsiTheme="majorHAnsi" w:cstheme="majorHAnsi"/>
          <w:b/>
          <w:sz w:val="28"/>
          <w:szCs w:val="28"/>
        </w:rPr>
      </w:pPr>
      <w:r w:rsidRPr="005E41A0">
        <w:rPr>
          <w:rFonts w:asciiTheme="majorHAnsi" w:hAnsiTheme="majorHAnsi" w:cstheme="majorHAnsi"/>
          <w:b/>
          <w:sz w:val="28"/>
          <w:lang w:bidi="nn-NO"/>
        </w:rPr>
        <w:t>LOVNORM FOR IDRETTSRÅD</w:t>
      </w:r>
    </w:p>
    <w:p w14:paraId="471C7835" w14:textId="0F56D117" w:rsidR="000C6768" w:rsidRPr="005E41A0" w:rsidRDefault="00763652" w:rsidP="004C26E9">
      <w:pPr>
        <w:rPr>
          <w:rFonts w:asciiTheme="majorHAnsi" w:hAnsiTheme="majorHAnsi" w:cstheme="majorHAnsi"/>
        </w:rPr>
      </w:pPr>
      <w:r w:rsidRPr="005E41A0">
        <w:rPr>
          <w:rFonts w:asciiTheme="majorHAnsi" w:hAnsiTheme="majorHAnsi" w:cstheme="majorHAnsi"/>
          <w:lang w:bidi="nn-NO"/>
        </w:rPr>
        <w:t xml:space="preserve">Vedteken av Idrettsstyret </w:t>
      </w:r>
      <w:r w:rsidR="000A35A2">
        <w:rPr>
          <w:rFonts w:asciiTheme="majorHAnsi" w:hAnsiTheme="majorHAnsi" w:cstheme="majorHAnsi"/>
          <w:lang w:bidi="nn-NO"/>
        </w:rPr>
        <w:t>131223 med ikraftsetjing 010124</w:t>
      </w:r>
      <w:r w:rsidR="006C77A0" w:rsidRPr="005E41A0">
        <w:rPr>
          <w:rFonts w:asciiTheme="majorHAnsi" w:hAnsiTheme="majorHAnsi" w:cstheme="majorHAnsi"/>
          <w:lang w:bidi="nn-NO"/>
        </w:rPr>
        <w:t>.</w:t>
      </w:r>
    </w:p>
    <w:p w14:paraId="2A3C517D" w14:textId="77777777" w:rsidR="005E137A" w:rsidRPr="005E41A0" w:rsidRDefault="005E137A" w:rsidP="004C26E9">
      <w:pPr>
        <w:rPr>
          <w:rFonts w:asciiTheme="majorHAnsi" w:hAnsiTheme="majorHAnsi" w:cstheme="majorHAnsi"/>
        </w:rPr>
      </w:pPr>
    </w:p>
    <w:p w14:paraId="36846229" w14:textId="77777777" w:rsidR="008C7F40" w:rsidRPr="005E41A0" w:rsidRDefault="008C7F40" w:rsidP="004C26E9">
      <w:pPr>
        <w:rPr>
          <w:rFonts w:asciiTheme="majorHAnsi" w:hAnsiTheme="majorHAnsi" w:cstheme="majorHAnsi"/>
          <w:b/>
        </w:rPr>
      </w:pPr>
    </w:p>
    <w:p w14:paraId="1A0A4AF6" w14:textId="77777777" w:rsidR="00C9284B" w:rsidRPr="005E41A0" w:rsidRDefault="00C9284B" w:rsidP="004C26E9">
      <w:pPr>
        <w:rPr>
          <w:rFonts w:asciiTheme="majorHAnsi" w:hAnsiTheme="majorHAnsi" w:cstheme="majorHAnsi"/>
          <w:b/>
        </w:rPr>
      </w:pPr>
      <w:r w:rsidRPr="005E41A0">
        <w:rPr>
          <w:rFonts w:asciiTheme="majorHAnsi" w:hAnsiTheme="majorHAnsi" w:cstheme="majorHAnsi"/>
          <w:b/>
          <w:lang w:bidi="nn-NO"/>
        </w:rPr>
        <w:t>LOV FOR [NAMN PÅ IDRETTSRÅDET]</w:t>
      </w:r>
    </w:p>
    <w:p w14:paraId="1C3E2C5D" w14:textId="4C8095D8" w:rsidR="00C9284B" w:rsidRPr="005E41A0" w:rsidRDefault="00122460" w:rsidP="004C26E9">
      <w:pPr>
        <w:rPr>
          <w:rFonts w:asciiTheme="majorHAnsi" w:hAnsiTheme="majorHAnsi" w:cstheme="majorHAnsi"/>
        </w:rPr>
      </w:pPr>
      <w:r w:rsidRPr="005E41A0">
        <w:rPr>
          <w:rFonts w:asciiTheme="majorHAnsi" w:hAnsiTheme="majorHAnsi" w:cstheme="majorHAnsi"/>
          <w:lang w:bidi="nn-NO"/>
        </w:rPr>
        <w:t>Sist endra [dato].</w:t>
      </w:r>
    </w:p>
    <w:p w14:paraId="18389DC4" w14:textId="77777777" w:rsidR="00A84741" w:rsidRPr="005E41A0" w:rsidRDefault="00A84741" w:rsidP="004C26E9">
      <w:pPr>
        <w:rPr>
          <w:rFonts w:asciiTheme="majorHAnsi" w:hAnsiTheme="majorHAnsi" w:cstheme="majorHAnsi"/>
          <w:b/>
        </w:rPr>
      </w:pPr>
    </w:p>
    <w:p w14:paraId="31F76BDB" w14:textId="2B414EB9" w:rsidR="00AE203E" w:rsidRPr="005E41A0" w:rsidRDefault="00B45FDE" w:rsidP="0020306D">
      <w:pPr>
        <w:rPr>
          <w:rFonts w:asciiTheme="majorHAnsi" w:hAnsiTheme="majorHAnsi" w:cstheme="majorHAnsi"/>
          <w:b/>
        </w:rPr>
      </w:pPr>
      <w:r w:rsidRPr="005E41A0">
        <w:rPr>
          <w:rFonts w:asciiTheme="majorHAnsi" w:hAnsiTheme="majorHAnsi" w:cstheme="majorHAnsi"/>
          <w:b/>
          <w:lang w:bidi="nn-NO"/>
        </w:rPr>
        <w:t xml:space="preserve">§ 1 </w:t>
      </w:r>
      <w:r w:rsidRPr="005E41A0">
        <w:rPr>
          <w:rFonts w:asciiTheme="majorHAnsi" w:hAnsiTheme="majorHAnsi" w:cstheme="majorHAnsi"/>
          <w:b/>
          <w:lang w:bidi="nn-NO"/>
        </w:rPr>
        <w:tab/>
        <w:t xml:space="preserve">Formål og oppgåver </w:t>
      </w:r>
    </w:p>
    <w:p w14:paraId="11FABA20" w14:textId="77777777" w:rsidR="00FD57FB" w:rsidRPr="005E41A0" w:rsidRDefault="00FD57FB" w:rsidP="00522433">
      <w:pPr>
        <w:rPr>
          <w:rFonts w:asciiTheme="majorHAnsi" w:hAnsiTheme="majorHAnsi" w:cstheme="majorHAnsi"/>
          <w:bCs/>
        </w:rPr>
      </w:pPr>
    </w:p>
    <w:p w14:paraId="0EF102DA" w14:textId="129E39B4" w:rsidR="00AE203E" w:rsidRPr="005E41A0" w:rsidRDefault="00014A10" w:rsidP="5780E21C">
      <w:pPr>
        <w:ind w:left="720"/>
        <w:rPr>
          <w:rFonts w:asciiTheme="majorHAnsi" w:hAnsiTheme="majorHAnsi" w:cstheme="majorBidi"/>
        </w:rPr>
      </w:pPr>
      <w:r w:rsidRPr="5780E21C">
        <w:rPr>
          <w:rFonts w:asciiTheme="majorHAnsi" w:hAnsiTheme="majorHAnsi" w:cstheme="majorBidi"/>
          <w:lang w:bidi="nn-NO"/>
        </w:rPr>
        <w:t xml:space="preserve">For reglar om formålet, oppgåvene og myndet til idrettsrådet gjeld </w:t>
      </w:r>
      <w:hyperlink r:id="rId11" w:anchor="%C2%A78-2">
        <w:r w:rsidRPr="5780E21C">
          <w:rPr>
            <w:rStyle w:val="Hyperkobling"/>
            <w:rFonts w:asciiTheme="majorHAnsi" w:hAnsiTheme="majorHAnsi" w:cstheme="majorBidi"/>
            <w:lang w:bidi="nn-NO"/>
          </w:rPr>
          <w:t>NIFs lov § 8-2</w:t>
        </w:r>
      </w:hyperlink>
      <w:r w:rsidRPr="5780E21C">
        <w:rPr>
          <w:rFonts w:asciiTheme="majorHAnsi" w:hAnsiTheme="majorHAnsi" w:cstheme="majorBidi"/>
          <w:lang w:bidi="nn-NO"/>
        </w:rPr>
        <w:t xml:space="preserve"> og dessutan </w:t>
      </w:r>
      <w:hyperlink r:id="rId12" w:anchor="%C2%A72-2">
        <w:r w:rsidRPr="5780E21C">
          <w:rPr>
            <w:rStyle w:val="Hyperkobling"/>
            <w:rFonts w:asciiTheme="majorHAnsi" w:hAnsiTheme="majorHAnsi" w:cstheme="majorBidi"/>
            <w:lang w:bidi="nn-NO"/>
          </w:rPr>
          <w:t>NIFs lov §§ 2-2</w:t>
        </w:r>
      </w:hyperlink>
      <w:r w:rsidRPr="5780E21C">
        <w:rPr>
          <w:rFonts w:asciiTheme="majorHAnsi" w:hAnsiTheme="majorHAnsi" w:cstheme="majorBidi"/>
          <w:lang w:bidi="nn-NO"/>
        </w:rPr>
        <w:t xml:space="preserve"> og </w:t>
      </w:r>
      <w:hyperlink r:id="rId13" w:anchor="%C2%A72-3">
        <w:r w:rsidRPr="5780E21C">
          <w:rPr>
            <w:rStyle w:val="Hyperkobling"/>
            <w:rFonts w:asciiTheme="majorHAnsi" w:hAnsiTheme="majorHAnsi" w:cstheme="majorBidi"/>
            <w:lang w:bidi="nn-NO"/>
          </w:rPr>
          <w:t>2-3</w:t>
        </w:r>
      </w:hyperlink>
      <w:r w:rsidRPr="5780E21C">
        <w:rPr>
          <w:rFonts w:asciiTheme="majorHAnsi" w:hAnsiTheme="majorHAnsi" w:cstheme="majorBidi"/>
          <w:lang w:bidi="nn-NO"/>
        </w:rPr>
        <w:t xml:space="preserve">. Arbeidet skal vere prega av frivillig innsats, demokrati, lojalitet og likeverd. All idrettsleg aktivitet skal byggje på </w:t>
      </w:r>
      <w:r w:rsidR="00933FA7" w:rsidRPr="5780E21C">
        <w:rPr>
          <w:rFonts w:asciiTheme="majorHAnsi" w:hAnsiTheme="majorHAnsi" w:cstheme="majorBidi"/>
          <w:lang w:bidi="nn-NO"/>
        </w:rPr>
        <w:t>de</w:t>
      </w:r>
      <w:r w:rsidR="6D600A01" w:rsidRPr="5780E21C">
        <w:rPr>
          <w:rFonts w:asciiTheme="majorHAnsi" w:hAnsiTheme="majorHAnsi" w:cstheme="majorBidi"/>
          <w:lang w:bidi="nn-NO"/>
        </w:rPr>
        <w:t>i</w:t>
      </w:r>
      <w:r w:rsidR="00933FA7" w:rsidRPr="5780E21C">
        <w:rPr>
          <w:rFonts w:asciiTheme="majorHAnsi" w:hAnsiTheme="majorHAnsi" w:cstheme="majorBidi"/>
          <w:lang w:bidi="nn-NO"/>
        </w:rPr>
        <w:t xml:space="preserve"> verdiar som er vedteke av Idrettstinget</w:t>
      </w:r>
      <w:r w:rsidRPr="5780E21C">
        <w:rPr>
          <w:rFonts w:asciiTheme="majorHAnsi" w:hAnsiTheme="majorHAnsi" w:cstheme="majorBidi"/>
          <w:lang w:bidi="nn-NO"/>
        </w:rPr>
        <w:t>.</w:t>
      </w:r>
    </w:p>
    <w:p w14:paraId="09EF530D" w14:textId="77777777" w:rsidR="00FD57FB" w:rsidRPr="005E41A0" w:rsidRDefault="00FD57FB" w:rsidP="00522433">
      <w:pPr>
        <w:ind w:left="720"/>
        <w:rPr>
          <w:rFonts w:asciiTheme="majorHAnsi" w:hAnsiTheme="majorHAnsi" w:cstheme="majorHAnsi"/>
          <w:bCs/>
        </w:rPr>
      </w:pPr>
    </w:p>
    <w:p w14:paraId="4F072841" w14:textId="7568D046" w:rsidR="00AE203E" w:rsidRPr="005E41A0" w:rsidRDefault="00B45FDE" w:rsidP="0020306D">
      <w:pPr>
        <w:rPr>
          <w:rFonts w:asciiTheme="majorHAnsi" w:hAnsiTheme="majorHAnsi" w:cstheme="majorHAnsi"/>
          <w:b/>
        </w:rPr>
      </w:pPr>
      <w:r w:rsidRPr="005E41A0">
        <w:rPr>
          <w:rFonts w:asciiTheme="majorHAnsi" w:hAnsiTheme="majorHAnsi" w:cstheme="majorHAnsi"/>
          <w:b/>
          <w:lang w:bidi="nn-NO"/>
        </w:rPr>
        <w:t xml:space="preserve">§ 2       Organisasjon </w:t>
      </w:r>
    </w:p>
    <w:p w14:paraId="05203BE1" w14:textId="77777777" w:rsidR="00FD57FB" w:rsidRPr="005E41A0" w:rsidRDefault="00FD57FB" w:rsidP="00522433">
      <w:pPr>
        <w:rPr>
          <w:rFonts w:asciiTheme="majorHAnsi" w:hAnsiTheme="majorHAnsi" w:cstheme="majorHAnsi"/>
          <w:bCs/>
        </w:rPr>
      </w:pPr>
    </w:p>
    <w:p w14:paraId="3F3EEB73" w14:textId="66599264" w:rsidR="00603BF8" w:rsidRPr="005E41A0" w:rsidRDefault="009F64BB">
      <w:pPr>
        <w:ind w:left="720" w:hanging="720"/>
        <w:rPr>
          <w:rFonts w:asciiTheme="majorHAnsi" w:hAnsiTheme="majorHAnsi" w:cstheme="majorHAnsi"/>
        </w:rPr>
      </w:pPr>
      <w:r w:rsidRPr="005E41A0">
        <w:rPr>
          <w:rFonts w:asciiTheme="majorHAnsi" w:hAnsiTheme="majorHAnsi" w:cstheme="majorHAnsi"/>
          <w:lang w:bidi="nn-NO"/>
        </w:rPr>
        <w:t xml:space="preserve">(1) </w:t>
      </w:r>
      <w:r w:rsidRPr="005E41A0">
        <w:rPr>
          <w:rFonts w:asciiTheme="majorHAnsi" w:hAnsiTheme="majorHAnsi" w:cstheme="majorHAnsi"/>
          <w:lang w:bidi="nn-NO"/>
        </w:rPr>
        <w:tab/>
        <w:t>Idrettsrådet er eit felles organ for idrettslag som er tilslutta idrettsrådet</w:t>
      </w:r>
      <w:r w:rsidR="003C7888">
        <w:rPr>
          <w:rFonts w:asciiTheme="majorHAnsi" w:hAnsiTheme="majorHAnsi" w:cstheme="majorHAnsi"/>
          <w:lang w:bidi="nn-NO"/>
        </w:rPr>
        <w:t xml:space="preserve"> og er</w:t>
      </w:r>
      <w:r w:rsidR="006C2949">
        <w:rPr>
          <w:rFonts w:asciiTheme="majorHAnsi" w:hAnsiTheme="majorHAnsi" w:cstheme="majorHAnsi"/>
          <w:lang w:bidi="nn-NO"/>
        </w:rPr>
        <w:t xml:space="preserve"> medlem av</w:t>
      </w:r>
      <w:r w:rsidRPr="005E41A0">
        <w:rPr>
          <w:rFonts w:asciiTheme="majorHAnsi" w:hAnsiTheme="majorHAnsi" w:cstheme="majorHAnsi"/>
          <w:lang w:bidi="nn-NO"/>
        </w:rPr>
        <w:t xml:space="preserve"> Norges idrettsforbund og olympiske og </w:t>
      </w:r>
      <w:proofErr w:type="spellStart"/>
      <w:r w:rsidRPr="005E41A0">
        <w:rPr>
          <w:rFonts w:asciiTheme="majorHAnsi" w:hAnsiTheme="majorHAnsi" w:cstheme="majorHAnsi"/>
          <w:lang w:bidi="nn-NO"/>
        </w:rPr>
        <w:t>paralympiske</w:t>
      </w:r>
      <w:proofErr w:type="spellEnd"/>
      <w:r w:rsidRPr="005E41A0">
        <w:rPr>
          <w:rFonts w:asciiTheme="majorHAnsi" w:hAnsiTheme="majorHAnsi" w:cstheme="majorHAnsi"/>
          <w:lang w:bidi="nn-NO"/>
        </w:rPr>
        <w:t xml:space="preserve"> komité (NIF). </w:t>
      </w:r>
    </w:p>
    <w:p w14:paraId="32E861BA" w14:textId="77777777" w:rsidR="00FD57FB" w:rsidRPr="005E41A0" w:rsidRDefault="00FD57FB" w:rsidP="00522433">
      <w:pPr>
        <w:ind w:left="720" w:hanging="720"/>
        <w:rPr>
          <w:rFonts w:asciiTheme="majorHAnsi" w:hAnsiTheme="majorHAnsi" w:cstheme="majorHAnsi"/>
        </w:rPr>
      </w:pPr>
    </w:p>
    <w:p w14:paraId="0108FD1A" w14:textId="40BBBE7A" w:rsidR="009F64BB" w:rsidRPr="005E41A0" w:rsidRDefault="00107716" w:rsidP="00522433">
      <w:pPr>
        <w:ind w:left="720" w:hanging="720"/>
        <w:rPr>
          <w:rFonts w:asciiTheme="majorHAnsi" w:hAnsiTheme="majorHAnsi" w:cstheme="majorHAnsi"/>
          <w:bCs/>
        </w:rPr>
      </w:pPr>
      <w:r w:rsidRPr="005E41A0">
        <w:rPr>
          <w:rFonts w:asciiTheme="majorHAnsi" w:hAnsiTheme="majorHAnsi" w:cstheme="majorHAnsi"/>
          <w:lang w:bidi="nn-NO"/>
        </w:rPr>
        <w:t xml:space="preserve">(2) </w:t>
      </w:r>
      <w:r w:rsidRPr="005E41A0">
        <w:rPr>
          <w:rFonts w:asciiTheme="majorHAnsi" w:hAnsiTheme="majorHAnsi" w:cstheme="majorHAnsi"/>
          <w:lang w:bidi="nn-NO"/>
        </w:rPr>
        <w:tab/>
        <w:t xml:space="preserve">Idrettsråd blir oppretta, slått saman og løyste opp av idrettskrinsen, som også fastset grensene for idrettsrådet. </w:t>
      </w:r>
    </w:p>
    <w:p w14:paraId="52D00D06" w14:textId="77777777" w:rsidR="00603BF8" w:rsidRPr="005E41A0" w:rsidRDefault="00603BF8" w:rsidP="00522433">
      <w:pPr>
        <w:rPr>
          <w:rFonts w:asciiTheme="majorHAnsi" w:hAnsiTheme="majorHAnsi" w:cstheme="majorHAnsi"/>
        </w:rPr>
      </w:pPr>
    </w:p>
    <w:p w14:paraId="71041028" w14:textId="7FEE0DD5" w:rsidR="00E357E1" w:rsidRPr="005E41A0" w:rsidRDefault="00AE203E" w:rsidP="00E357E1">
      <w:pPr>
        <w:ind w:left="720" w:hanging="720"/>
        <w:rPr>
          <w:rFonts w:asciiTheme="majorHAnsi" w:hAnsiTheme="majorHAnsi" w:cstheme="majorHAnsi"/>
        </w:rPr>
      </w:pPr>
      <w:r w:rsidRPr="005E41A0">
        <w:rPr>
          <w:rFonts w:asciiTheme="majorHAnsi" w:hAnsiTheme="majorHAnsi" w:cstheme="majorHAnsi"/>
          <w:lang w:bidi="nn-NO"/>
        </w:rPr>
        <w:t xml:space="preserve">(3) </w:t>
      </w:r>
      <w:r w:rsidRPr="005E41A0">
        <w:rPr>
          <w:rFonts w:asciiTheme="majorHAnsi" w:hAnsiTheme="majorHAnsi" w:cstheme="majorHAnsi"/>
          <w:lang w:bidi="nn-NO"/>
        </w:rPr>
        <w:tab/>
        <w:t xml:space="preserve">For reglar om plikta idrettsrådet har til å overhalde regelverket og vedtaka til NIF og idrettskrinsen, gjeld </w:t>
      </w:r>
      <w:hyperlink r:id="rId14" w:anchor="%C2%A72-2" w:history="1">
        <w:r w:rsidRPr="005E41A0">
          <w:rPr>
            <w:rStyle w:val="Hyperkobling"/>
            <w:rFonts w:asciiTheme="majorHAnsi" w:hAnsiTheme="majorHAnsi" w:cstheme="majorHAnsi"/>
            <w:lang w:bidi="nn-NO"/>
          </w:rPr>
          <w:t>NIFs lov §§ 2-2</w:t>
        </w:r>
      </w:hyperlink>
      <w:r w:rsidRPr="005E41A0">
        <w:rPr>
          <w:rFonts w:asciiTheme="majorHAnsi" w:hAnsiTheme="majorHAnsi" w:cstheme="majorHAnsi"/>
          <w:lang w:bidi="nn-NO"/>
        </w:rPr>
        <w:t xml:space="preserve"> og </w:t>
      </w:r>
      <w:hyperlink r:id="rId15" w:anchor="%C2%A72-3" w:history="1">
        <w:r w:rsidRPr="005E41A0">
          <w:rPr>
            <w:rStyle w:val="Hyperkobling"/>
            <w:rFonts w:asciiTheme="majorHAnsi" w:hAnsiTheme="majorHAnsi" w:cstheme="majorHAnsi"/>
            <w:lang w:bidi="nn-NO"/>
          </w:rPr>
          <w:t>2-3</w:t>
        </w:r>
      </w:hyperlink>
      <w:r w:rsidRPr="005E41A0">
        <w:rPr>
          <w:rFonts w:asciiTheme="majorHAnsi" w:hAnsiTheme="majorHAnsi" w:cstheme="majorHAnsi"/>
          <w:lang w:bidi="nn-NO"/>
        </w:rPr>
        <w:t>.</w:t>
      </w:r>
    </w:p>
    <w:p w14:paraId="0FAEA65E" w14:textId="7E51538D" w:rsidR="00AE203E" w:rsidRPr="005E41A0" w:rsidRDefault="004C26E9" w:rsidP="000B7124">
      <w:pPr>
        <w:ind w:left="720" w:hanging="720"/>
        <w:rPr>
          <w:rFonts w:asciiTheme="majorHAnsi" w:hAnsiTheme="majorHAnsi" w:cstheme="majorHAnsi"/>
        </w:rPr>
      </w:pPr>
      <w:r w:rsidRPr="005E41A0">
        <w:rPr>
          <w:rFonts w:asciiTheme="majorHAnsi" w:hAnsiTheme="majorHAnsi" w:cstheme="majorHAnsi"/>
          <w:b/>
          <w:lang w:bidi="nn-NO"/>
        </w:rPr>
        <w:tab/>
      </w:r>
    </w:p>
    <w:p w14:paraId="0A02142D" w14:textId="2E7B98E6" w:rsidR="00AE203E" w:rsidRPr="005E41A0" w:rsidRDefault="00B45FDE" w:rsidP="004C26E9">
      <w:pPr>
        <w:pStyle w:val="Brdtekst"/>
        <w:rPr>
          <w:rFonts w:asciiTheme="majorHAnsi" w:hAnsiTheme="majorHAnsi" w:cstheme="majorHAnsi"/>
          <w:b/>
        </w:rPr>
      </w:pPr>
      <w:r w:rsidRPr="005E41A0">
        <w:rPr>
          <w:rFonts w:asciiTheme="majorHAnsi" w:hAnsiTheme="majorHAnsi" w:cstheme="majorHAnsi"/>
          <w:b/>
          <w:lang w:bidi="nn-NO"/>
        </w:rPr>
        <w:t xml:space="preserve">§ 3 </w:t>
      </w:r>
      <w:r w:rsidRPr="005E41A0">
        <w:rPr>
          <w:rFonts w:asciiTheme="majorHAnsi" w:hAnsiTheme="majorHAnsi" w:cstheme="majorHAnsi"/>
          <w:b/>
          <w:lang w:bidi="nn-NO"/>
        </w:rPr>
        <w:tab/>
        <w:t>Kontingent</w:t>
      </w:r>
    </w:p>
    <w:p w14:paraId="326DF6A9" w14:textId="2736A518" w:rsidR="00AE203E" w:rsidRPr="005E41A0" w:rsidRDefault="0019791D" w:rsidP="00522433">
      <w:pPr>
        <w:pStyle w:val="Brdtekst"/>
        <w:ind w:left="720"/>
        <w:rPr>
          <w:rFonts w:asciiTheme="majorHAnsi" w:hAnsiTheme="majorHAnsi" w:cstheme="majorHAnsi"/>
        </w:rPr>
      </w:pPr>
      <w:r w:rsidRPr="005E41A0">
        <w:rPr>
          <w:rFonts w:asciiTheme="majorHAnsi" w:hAnsiTheme="majorHAnsi" w:cstheme="majorHAnsi"/>
          <w:lang w:bidi="nn-NO"/>
        </w:rPr>
        <w:t xml:space="preserve">For reglar om kontingent, gjeld </w:t>
      </w:r>
      <w:hyperlink r:id="rId16" w:anchor="%C2%A78-4" w:history="1">
        <w:r w:rsidRPr="005E41A0">
          <w:rPr>
            <w:rStyle w:val="Hyperkobling"/>
            <w:rFonts w:asciiTheme="majorHAnsi" w:hAnsiTheme="majorHAnsi" w:cstheme="majorHAnsi"/>
            <w:lang w:bidi="nn-NO"/>
          </w:rPr>
          <w:t>NIFs lov § 8-4</w:t>
        </w:r>
      </w:hyperlink>
      <w:r w:rsidRPr="005E41A0">
        <w:rPr>
          <w:rFonts w:asciiTheme="majorHAnsi" w:hAnsiTheme="majorHAnsi" w:cstheme="majorHAnsi"/>
          <w:lang w:bidi="nn-NO"/>
        </w:rPr>
        <w:t xml:space="preserve">. </w:t>
      </w:r>
      <w:r w:rsidRPr="005E41A0">
        <w:rPr>
          <w:rFonts w:asciiTheme="majorHAnsi" w:hAnsiTheme="majorHAnsi" w:cstheme="majorHAnsi"/>
          <w:lang w:bidi="nn-NO"/>
        </w:rPr>
        <w:tab/>
      </w:r>
    </w:p>
    <w:p w14:paraId="3DBAE2F0" w14:textId="1D52332D" w:rsidR="00AE203E" w:rsidRPr="005E41A0" w:rsidRDefault="00AE203E" w:rsidP="004C26E9">
      <w:pPr>
        <w:rPr>
          <w:rFonts w:asciiTheme="majorHAnsi" w:hAnsiTheme="majorHAnsi" w:cstheme="majorHAnsi"/>
          <w:b/>
        </w:rPr>
      </w:pPr>
    </w:p>
    <w:p w14:paraId="45A0E256" w14:textId="77891429" w:rsidR="00AE203E" w:rsidRPr="005E41A0" w:rsidRDefault="005D378E" w:rsidP="004C26E9">
      <w:pPr>
        <w:rPr>
          <w:rFonts w:asciiTheme="majorHAnsi" w:hAnsiTheme="majorHAnsi" w:cstheme="majorHAnsi"/>
          <w:b/>
        </w:rPr>
      </w:pPr>
      <w:r w:rsidRPr="005E41A0">
        <w:rPr>
          <w:rFonts w:asciiTheme="majorHAnsi" w:hAnsiTheme="majorHAnsi" w:cstheme="majorHAnsi"/>
          <w:b/>
          <w:lang w:bidi="nn-NO"/>
        </w:rPr>
        <w:t xml:space="preserve">§ 4 </w:t>
      </w:r>
      <w:r w:rsidRPr="005E41A0">
        <w:rPr>
          <w:rFonts w:asciiTheme="majorHAnsi" w:hAnsiTheme="majorHAnsi" w:cstheme="majorHAnsi"/>
          <w:b/>
          <w:lang w:bidi="nn-NO"/>
        </w:rPr>
        <w:tab/>
        <w:t>Kjønnsfordeling</w:t>
      </w:r>
    </w:p>
    <w:p w14:paraId="4817CC37" w14:textId="77777777" w:rsidR="00E55CB8" w:rsidRPr="005E41A0" w:rsidRDefault="00E55CB8" w:rsidP="004C26E9">
      <w:pPr>
        <w:rPr>
          <w:rFonts w:asciiTheme="majorHAnsi" w:hAnsiTheme="majorHAnsi" w:cstheme="majorHAnsi"/>
          <w:b/>
        </w:rPr>
      </w:pPr>
    </w:p>
    <w:p w14:paraId="6DD26F50" w14:textId="3015E978" w:rsidR="00E55CB8" w:rsidRPr="005E41A0" w:rsidRDefault="0039703B" w:rsidP="00522433">
      <w:pPr>
        <w:ind w:left="720"/>
        <w:contextualSpacing/>
        <w:rPr>
          <w:rFonts w:asciiTheme="majorHAnsi" w:hAnsiTheme="majorHAnsi" w:cstheme="majorHAnsi"/>
          <w:b/>
        </w:rPr>
      </w:pPr>
      <w:r w:rsidRPr="005E41A0">
        <w:rPr>
          <w:rFonts w:asciiTheme="majorHAnsi" w:hAnsiTheme="majorHAnsi" w:cstheme="majorHAnsi"/>
          <w:lang w:bidi="nn-NO"/>
        </w:rPr>
        <w:t xml:space="preserve">For reglar om kjønnsfordeling i styre, råd, utval m.m. og ved representasjon til årsmøte/ting gjeld </w:t>
      </w:r>
      <w:hyperlink r:id="rId17" w:anchor="%C2%A72-4" w:history="1">
        <w:r w:rsidRPr="005E41A0">
          <w:rPr>
            <w:rStyle w:val="Hyperkobling"/>
            <w:rFonts w:asciiTheme="majorHAnsi" w:hAnsiTheme="majorHAnsi" w:cstheme="majorHAnsi"/>
            <w:lang w:bidi="nn-NO"/>
          </w:rPr>
          <w:t>NIFs lov § 2-4</w:t>
        </w:r>
      </w:hyperlink>
      <w:r w:rsidRPr="005E41A0">
        <w:rPr>
          <w:rFonts w:asciiTheme="majorHAnsi" w:hAnsiTheme="majorHAnsi" w:cstheme="majorHAnsi"/>
          <w:lang w:bidi="nn-NO"/>
        </w:rPr>
        <w:t xml:space="preserve">. </w:t>
      </w:r>
    </w:p>
    <w:p w14:paraId="3D0543E7" w14:textId="77777777" w:rsidR="00AE203E" w:rsidRPr="005E41A0" w:rsidRDefault="00AE203E" w:rsidP="004C26E9">
      <w:pPr>
        <w:rPr>
          <w:rFonts w:asciiTheme="majorHAnsi" w:hAnsiTheme="majorHAnsi" w:cstheme="majorHAnsi"/>
        </w:rPr>
      </w:pPr>
      <w:bookmarkStart w:id="0" w:name="a1"/>
      <w:bookmarkStart w:id="1" w:name="AVSNITT_1"/>
      <w:bookmarkStart w:id="2" w:name="a2"/>
      <w:bookmarkStart w:id="3" w:name="AVSNITT_2"/>
      <w:bookmarkStart w:id="4" w:name="a3"/>
      <w:bookmarkStart w:id="5" w:name="AVSNITT_3"/>
      <w:bookmarkStart w:id="6" w:name="a4"/>
      <w:bookmarkStart w:id="7" w:name="AVSNITT_4"/>
      <w:bookmarkStart w:id="8" w:name="a5"/>
      <w:bookmarkStart w:id="9" w:name="AVSNITT_5"/>
      <w:bookmarkStart w:id="10" w:name="c1"/>
      <w:bookmarkEnd w:id="0"/>
      <w:bookmarkEnd w:id="1"/>
      <w:bookmarkEnd w:id="2"/>
      <w:bookmarkEnd w:id="3"/>
      <w:bookmarkEnd w:id="4"/>
      <w:bookmarkEnd w:id="5"/>
      <w:bookmarkEnd w:id="6"/>
      <w:bookmarkEnd w:id="7"/>
      <w:bookmarkEnd w:id="8"/>
      <w:bookmarkEnd w:id="9"/>
      <w:bookmarkEnd w:id="10"/>
    </w:p>
    <w:p w14:paraId="18358004" w14:textId="0033F05F" w:rsidR="00AE203E" w:rsidRPr="005E41A0" w:rsidRDefault="00AE203E" w:rsidP="004C26E9">
      <w:pPr>
        <w:rPr>
          <w:rFonts w:asciiTheme="majorHAnsi" w:hAnsiTheme="majorHAnsi" w:cstheme="majorHAnsi"/>
          <w:b/>
          <w:bCs/>
          <w:iCs/>
        </w:rPr>
      </w:pPr>
      <w:r w:rsidRPr="005E41A0">
        <w:rPr>
          <w:rFonts w:asciiTheme="majorHAnsi" w:hAnsiTheme="majorHAnsi" w:cstheme="majorHAnsi"/>
          <w:b/>
          <w:lang w:bidi="nn-NO"/>
        </w:rPr>
        <w:t>§ 5</w:t>
      </w:r>
      <w:r w:rsidRPr="005E41A0">
        <w:rPr>
          <w:rFonts w:asciiTheme="majorHAnsi" w:hAnsiTheme="majorHAnsi" w:cstheme="majorHAnsi"/>
          <w:b/>
          <w:lang w:bidi="nn-NO"/>
        </w:rPr>
        <w:tab/>
        <w:t xml:space="preserve">Kvalifisering til val og representasjonsrett </w:t>
      </w:r>
    </w:p>
    <w:p w14:paraId="5C99C97B" w14:textId="46172B06" w:rsidR="00EB068D" w:rsidRPr="005E41A0" w:rsidRDefault="009A2EC6" w:rsidP="00522433">
      <w:pPr>
        <w:spacing w:before="180"/>
        <w:ind w:left="720"/>
        <w:rPr>
          <w:rFonts w:asciiTheme="majorHAnsi" w:hAnsiTheme="majorHAnsi" w:cstheme="majorHAnsi"/>
        </w:rPr>
      </w:pPr>
      <w:r w:rsidRPr="005E41A0">
        <w:rPr>
          <w:rFonts w:asciiTheme="majorHAnsi" w:hAnsiTheme="majorHAnsi" w:cstheme="majorHAnsi"/>
          <w:lang w:bidi="nn-NO"/>
        </w:rPr>
        <w:t xml:space="preserve">For reglar om kvalifisering til val og representasjonsrett gjeld § 11 og </w:t>
      </w:r>
      <w:hyperlink r:id="rId18" w:anchor="%C2%A7%202-5" w:history="1">
        <w:r w:rsidRPr="005E41A0">
          <w:rPr>
            <w:rStyle w:val="Hyperkobling"/>
            <w:rFonts w:asciiTheme="majorHAnsi" w:hAnsiTheme="majorHAnsi" w:cstheme="majorHAnsi"/>
            <w:lang w:bidi="nn-NO"/>
          </w:rPr>
          <w:t>NIFs lov §§ 2-5</w:t>
        </w:r>
      </w:hyperlink>
      <w:r w:rsidRPr="005E41A0">
        <w:rPr>
          <w:rFonts w:asciiTheme="majorHAnsi" w:hAnsiTheme="majorHAnsi" w:cstheme="majorHAnsi"/>
          <w:lang w:bidi="nn-NO"/>
        </w:rPr>
        <w:t xml:space="preserve">, </w:t>
      </w:r>
      <w:hyperlink r:id="rId19" w:anchor="%C2%A72-6" w:history="1">
        <w:r w:rsidRPr="005E41A0">
          <w:rPr>
            <w:rStyle w:val="Hyperkobling"/>
            <w:rFonts w:asciiTheme="majorHAnsi" w:hAnsiTheme="majorHAnsi" w:cstheme="majorHAnsi"/>
            <w:lang w:bidi="nn-NO"/>
          </w:rPr>
          <w:t>2-6</w:t>
        </w:r>
      </w:hyperlink>
      <w:r w:rsidRPr="005E41A0">
        <w:rPr>
          <w:rFonts w:asciiTheme="majorHAnsi" w:hAnsiTheme="majorHAnsi" w:cstheme="majorHAnsi"/>
          <w:lang w:bidi="nn-NO"/>
        </w:rPr>
        <w:t xml:space="preserve">, </w:t>
      </w:r>
      <w:hyperlink r:id="rId20" w:anchor="%C2%A72-7" w:history="1">
        <w:r w:rsidRPr="005E41A0">
          <w:rPr>
            <w:rStyle w:val="Hyperkobling"/>
            <w:rFonts w:asciiTheme="majorHAnsi" w:hAnsiTheme="majorHAnsi" w:cstheme="majorHAnsi"/>
            <w:lang w:bidi="nn-NO"/>
          </w:rPr>
          <w:t>2-7</w:t>
        </w:r>
      </w:hyperlink>
      <w:r w:rsidRPr="005E41A0">
        <w:rPr>
          <w:rFonts w:asciiTheme="majorHAnsi" w:hAnsiTheme="majorHAnsi" w:cstheme="majorHAnsi"/>
          <w:lang w:bidi="nn-NO"/>
        </w:rPr>
        <w:t xml:space="preserve">. </w:t>
      </w:r>
    </w:p>
    <w:p w14:paraId="74301227" w14:textId="77777777" w:rsidR="00C34766" w:rsidRPr="005E41A0" w:rsidRDefault="00C34766" w:rsidP="004C26E9">
      <w:pPr>
        <w:rPr>
          <w:rFonts w:asciiTheme="majorHAnsi" w:hAnsiTheme="majorHAnsi" w:cstheme="majorHAnsi"/>
        </w:rPr>
      </w:pPr>
    </w:p>
    <w:p w14:paraId="73355914" w14:textId="00201A8F" w:rsidR="00AE203E" w:rsidRPr="005E41A0" w:rsidRDefault="00AE203E" w:rsidP="004C26E9">
      <w:pPr>
        <w:pStyle w:val="Brdtekst"/>
        <w:rPr>
          <w:rFonts w:asciiTheme="majorHAnsi" w:hAnsiTheme="majorHAnsi" w:cstheme="majorHAnsi"/>
          <w:b/>
        </w:rPr>
      </w:pPr>
      <w:r w:rsidRPr="005E41A0">
        <w:rPr>
          <w:rFonts w:asciiTheme="majorHAnsi" w:hAnsiTheme="majorHAnsi" w:cstheme="majorHAnsi"/>
          <w:b/>
          <w:lang w:bidi="nn-NO"/>
        </w:rPr>
        <w:t xml:space="preserve">§ 6 </w:t>
      </w:r>
      <w:r w:rsidRPr="005E41A0">
        <w:rPr>
          <w:rFonts w:asciiTheme="majorHAnsi" w:hAnsiTheme="majorHAnsi" w:cstheme="majorHAnsi"/>
          <w:b/>
          <w:lang w:bidi="nn-NO"/>
        </w:rPr>
        <w:tab/>
        <w:t>Inhabilitet</w:t>
      </w:r>
    </w:p>
    <w:p w14:paraId="1EEDE68D" w14:textId="47A851DA" w:rsidR="00AE203E" w:rsidRPr="005E41A0" w:rsidRDefault="00F40B3F" w:rsidP="00522433">
      <w:pPr>
        <w:ind w:left="720"/>
        <w:rPr>
          <w:rFonts w:asciiTheme="majorHAnsi" w:hAnsiTheme="majorHAnsi" w:cstheme="majorHAnsi"/>
        </w:rPr>
      </w:pPr>
      <w:r w:rsidRPr="005E41A0">
        <w:rPr>
          <w:rFonts w:asciiTheme="majorHAnsi" w:hAnsiTheme="majorHAnsi" w:cstheme="majorHAnsi"/>
          <w:lang w:bidi="nn-NO"/>
        </w:rPr>
        <w:t xml:space="preserve">For reglar om inhabilitet gjeld </w:t>
      </w:r>
      <w:hyperlink r:id="rId21" w:anchor="%C2%A72-8" w:history="1">
        <w:r w:rsidRPr="005E41A0">
          <w:rPr>
            <w:rStyle w:val="Hyperkobling"/>
            <w:rFonts w:asciiTheme="majorHAnsi" w:hAnsiTheme="majorHAnsi" w:cstheme="majorHAnsi"/>
            <w:lang w:bidi="nn-NO"/>
          </w:rPr>
          <w:t>NIFs lov § 2-8</w:t>
        </w:r>
      </w:hyperlink>
      <w:r w:rsidRPr="005E41A0">
        <w:rPr>
          <w:rFonts w:asciiTheme="majorHAnsi" w:hAnsiTheme="majorHAnsi" w:cstheme="majorHAnsi"/>
          <w:lang w:bidi="nn-NO"/>
        </w:rPr>
        <w:t>.</w:t>
      </w:r>
    </w:p>
    <w:p w14:paraId="27B267A5" w14:textId="77777777" w:rsidR="003D4FD5" w:rsidRPr="005E41A0" w:rsidRDefault="003D4FD5" w:rsidP="004C26E9">
      <w:pPr>
        <w:ind w:left="708" w:hanging="708"/>
        <w:rPr>
          <w:rFonts w:asciiTheme="majorHAnsi" w:hAnsiTheme="majorHAnsi" w:cstheme="majorHAnsi"/>
        </w:rPr>
      </w:pPr>
    </w:p>
    <w:p w14:paraId="023EF62B" w14:textId="0AF22F91" w:rsidR="00AE203E" w:rsidRPr="005E41A0" w:rsidRDefault="00AE203E" w:rsidP="004C26E9">
      <w:pPr>
        <w:rPr>
          <w:rFonts w:asciiTheme="majorHAnsi" w:hAnsiTheme="majorHAnsi" w:cstheme="majorHAnsi"/>
          <w:b/>
        </w:rPr>
      </w:pPr>
      <w:r w:rsidRPr="005E41A0">
        <w:rPr>
          <w:rFonts w:asciiTheme="majorHAnsi" w:hAnsiTheme="majorHAnsi" w:cstheme="majorHAnsi"/>
          <w:b/>
          <w:lang w:bidi="nn-NO"/>
        </w:rPr>
        <w:t>§ 7</w:t>
      </w:r>
      <w:r w:rsidRPr="005E41A0">
        <w:rPr>
          <w:rFonts w:asciiTheme="majorHAnsi" w:hAnsiTheme="majorHAnsi" w:cstheme="majorHAnsi"/>
          <w:b/>
          <w:lang w:bidi="nn-NO"/>
        </w:rPr>
        <w:tab/>
        <w:t xml:space="preserve">Vedtaksførleik, fleirtalskrav og protokoll </w:t>
      </w:r>
    </w:p>
    <w:p w14:paraId="44767F33" w14:textId="77777777" w:rsidR="00AE203E" w:rsidRPr="005E41A0" w:rsidRDefault="00AE203E" w:rsidP="004C26E9">
      <w:pPr>
        <w:rPr>
          <w:rFonts w:asciiTheme="majorHAnsi" w:hAnsiTheme="majorHAnsi" w:cstheme="majorHAnsi"/>
          <w:b/>
        </w:rPr>
      </w:pPr>
    </w:p>
    <w:p w14:paraId="7B192622" w14:textId="1EC3D29A" w:rsidR="00AE203E" w:rsidRPr="005E41A0" w:rsidRDefault="00626DB1" w:rsidP="00522433">
      <w:pPr>
        <w:ind w:left="720"/>
        <w:rPr>
          <w:rFonts w:asciiTheme="majorHAnsi" w:hAnsiTheme="majorHAnsi" w:cstheme="majorHAnsi"/>
        </w:rPr>
      </w:pPr>
      <w:r w:rsidRPr="005E41A0">
        <w:rPr>
          <w:rFonts w:asciiTheme="majorHAnsi" w:hAnsiTheme="majorHAnsi" w:cstheme="majorHAnsi"/>
          <w:lang w:bidi="nn-NO"/>
        </w:rPr>
        <w:t xml:space="preserve">For reglar om vedtaksførleik, fleirtalskrav og protokoll gjeld </w:t>
      </w:r>
      <w:hyperlink r:id="rId22" w:anchor="%C2%A72-9" w:history="1">
        <w:r w:rsidRPr="005E41A0">
          <w:rPr>
            <w:rStyle w:val="Hyperkobling"/>
            <w:rFonts w:asciiTheme="majorHAnsi" w:hAnsiTheme="majorHAnsi" w:cstheme="majorHAnsi"/>
            <w:lang w:bidi="nn-NO"/>
          </w:rPr>
          <w:t>NIFs lov § 2-9</w:t>
        </w:r>
      </w:hyperlink>
      <w:r w:rsidRPr="005E41A0">
        <w:rPr>
          <w:rFonts w:asciiTheme="majorHAnsi" w:hAnsiTheme="majorHAnsi" w:cstheme="majorHAnsi"/>
          <w:lang w:bidi="nn-NO"/>
        </w:rPr>
        <w:t xml:space="preserve">. </w:t>
      </w:r>
    </w:p>
    <w:p w14:paraId="0ED8CDD5" w14:textId="77777777" w:rsidR="00AE203E" w:rsidRPr="005E41A0" w:rsidRDefault="00AE203E" w:rsidP="004C26E9">
      <w:pPr>
        <w:rPr>
          <w:rFonts w:asciiTheme="majorHAnsi" w:hAnsiTheme="majorHAnsi" w:cstheme="majorHAnsi"/>
        </w:rPr>
      </w:pPr>
    </w:p>
    <w:p w14:paraId="2E5D1203" w14:textId="42D31CDB" w:rsidR="00AE203E" w:rsidRPr="005E41A0" w:rsidRDefault="00AE203E" w:rsidP="004C26E9">
      <w:pPr>
        <w:rPr>
          <w:rFonts w:asciiTheme="majorHAnsi" w:hAnsiTheme="majorHAnsi" w:cstheme="majorHAnsi"/>
          <w:b/>
        </w:rPr>
      </w:pPr>
      <w:r w:rsidRPr="005E41A0">
        <w:rPr>
          <w:rFonts w:asciiTheme="majorHAnsi" w:hAnsiTheme="majorHAnsi" w:cstheme="majorHAnsi"/>
          <w:b/>
          <w:lang w:bidi="nn-NO"/>
        </w:rPr>
        <w:t xml:space="preserve">§ 8 </w:t>
      </w:r>
      <w:r w:rsidRPr="005E41A0">
        <w:rPr>
          <w:rFonts w:asciiTheme="majorHAnsi" w:hAnsiTheme="majorHAnsi" w:cstheme="majorHAnsi"/>
          <w:b/>
          <w:lang w:bidi="nn-NO"/>
        </w:rPr>
        <w:tab/>
        <w:t>Refusjon av utgifter og godtgjering</w:t>
      </w:r>
    </w:p>
    <w:p w14:paraId="4388C851" w14:textId="77777777" w:rsidR="00AE203E" w:rsidRPr="005E41A0" w:rsidRDefault="00AE203E" w:rsidP="004C26E9">
      <w:pPr>
        <w:rPr>
          <w:rFonts w:asciiTheme="majorHAnsi" w:hAnsiTheme="majorHAnsi" w:cstheme="majorHAnsi"/>
        </w:rPr>
      </w:pPr>
    </w:p>
    <w:p w14:paraId="5BF4125E" w14:textId="2335AC96" w:rsidR="00640201" w:rsidRPr="005E41A0" w:rsidRDefault="00DC3F60" w:rsidP="00522433">
      <w:pPr>
        <w:ind w:left="720"/>
        <w:rPr>
          <w:rFonts w:asciiTheme="majorHAnsi" w:hAnsiTheme="majorHAnsi" w:cstheme="majorHAnsi"/>
          <w:b/>
          <w:bCs/>
        </w:rPr>
      </w:pPr>
      <w:r w:rsidRPr="005E41A0">
        <w:rPr>
          <w:rFonts w:asciiTheme="majorHAnsi" w:hAnsiTheme="majorHAnsi" w:cstheme="majorHAnsi"/>
          <w:lang w:bidi="nn-NO"/>
        </w:rPr>
        <w:t xml:space="preserve">For reglar om refusjon av utgifter og godtgjering gjeld </w:t>
      </w:r>
      <w:hyperlink r:id="rId23" w:anchor="%C2%A72-10" w:history="1">
        <w:r w:rsidRPr="005E41A0">
          <w:rPr>
            <w:rStyle w:val="Hyperkobling"/>
            <w:rFonts w:asciiTheme="majorHAnsi" w:hAnsiTheme="majorHAnsi" w:cstheme="majorHAnsi"/>
            <w:lang w:bidi="nn-NO"/>
          </w:rPr>
          <w:t>NIFs lov § 2-10</w:t>
        </w:r>
      </w:hyperlink>
      <w:r w:rsidRPr="005E41A0">
        <w:rPr>
          <w:rFonts w:asciiTheme="majorHAnsi" w:hAnsiTheme="majorHAnsi" w:cstheme="majorHAnsi"/>
          <w:lang w:bidi="nn-NO"/>
        </w:rPr>
        <w:t xml:space="preserve">. </w:t>
      </w:r>
    </w:p>
    <w:p w14:paraId="69C73BCA" w14:textId="3D717485" w:rsidR="00C34766" w:rsidRPr="005E41A0" w:rsidRDefault="00C34766" w:rsidP="00DC3F60">
      <w:pPr>
        <w:ind w:left="720" w:hanging="720"/>
        <w:rPr>
          <w:rFonts w:asciiTheme="majorHAnsi" w:hAnsiTheme="majorHAnsi" w:cstheme="majorHAnsi"/>
          <w:bCs/>
          <w:color w:val="000000" w:themeColor="text1"/>
        </w:rPr>
      </w:pPr>
    </w:p>
    <w:p w14:paraId="7A03567D" w14:textId="7C1BDA68" w:rsidR="00FD0ED0" w:rsidRPr="005E41A0" w:rsidRDefault="00AE203E" w:rsidP="004C26E9">
      <w:pPr>
        <w:rPr>
          <w:rFonts w:asciiTheme="majorHAnsi" w:hAnsiTheme="majorHAnsi" w:cstheme="majorHAnsi"/>
          <w:b/>
        </w:rPr>
      </w:pPr>
      <w:r w:rsidRPr="005E41A0">
        <w:rPr>
          <w:rFonts w:asciiTheme="majorHAnsi" w:hAnsiTheme="majorHAnsi" w:cstheme="majorHAnsi"/>
          <w:b/>
          <w:lang w:bidi="nn-NO"/>
        </w:rPr>
        <w:t>§ 9</w:t>
      </w:r>
      <w:r w:rsidRPr="005E41A0">
        <w:rPr>
          <w:rFonts w:asciiTheme="majorHAnsi" w:hAnsiTheme="majorHAnsi" w:cstheme="majorHAnsi"/>
          <w:b/>
          <w:lang w:bidi="nn-NO"/>
        </w:rPr>
        <w:tab/>
        <w:t>Rekneskap, revisjon m.m.</w:t>
      </w:r>
    </w:p>
    <w:p w14:paraId="62D389A7" w14:textId="77777777" w:rsidR="007D440F" w:rsidRPr="005E41A0" w:rsidRDefault="007D440F" w:rsidP="004C26E9">
      <w:pPr>
        <w:ind w:left="720" w:hanging="720"/>
        <w:rPr>
          <w:rFonts w:asciiTheme="majorHAnsi" w:hAnsiTheme="majorHAnsi" w:cstheme="majorHAnsi"/>
          <w:color w:val="000000" w:themeColor="text1"/>
          <w:lang w:eastAsia="en-US"/>
        </w:rPr>
      </w:pPr>
    </w:p>
    <w:p w14:paraId="0085AD43" w14:textId="16C8508B" w:rsidR="00DA38FF" w:rsidRPr="005E41A0" w:rsidRDefault="00C62DF4" w:rsidP="00522433">
      <w:pPr>
        <w:ind w:left="720"/>
        <w:rPr>
          <w:rFonts w:asciiTheme="majorHAnsi" w:hAnsiTheme="majorHAnsi" w:cstheme="majorHAnsi"/>
        </w:rPr>
      </w:pPr>
      <w:r w:rsidRPr="005E41A0">
        <w:rPr>
          <w:rFonts w:asciiTheme="majorHAnsi" w:hAnsiTheme="majorHAnsi" w:cstheme="majorHAnsi"/>
          <w:lang w:bidi="nn-NO"/>
        </w:rPr>
        <w:t xml:space="preserve">For reglar om rekneskap og revisjon m.m. gjeld </w:t>
      </w:r>
      <w:hyperlink r:id="rId24" w:anchor="%C2%A71-7" w:history="1">
        <w:r w:rsidRPr="005E41A0">
          <w:rPr>
            <w:rStyle w:val="Hyperkobling"/>
            <w:rFonts w:asciiTheme="majorHAnsi" w:hAnsiTheme="majorHAnsi" w:cstheme="majorHAnsi"/>
            <w:lang w:bidi="nn-NO"/>
          </w:rPr>
          <w:t>NIFs lov §§ 1-7</w:t>
        </w:r>
      </w:hyperlink>
      <w:r w:rsidRPr="005E41A0">
        <w:rPr>
          <w:rFonts w:asciiTheme="majorHAnsi" w:hAnsiTheme="majorHAnsi" w:cstheme="majorHAnsi"/>
          <w:lang w:bidi="nn-NO"/>
        </w:rPr>
        <w:t xml:space="preserve">, </w:t>
      </w:r>
      <w:hyperlink r:id="rId25" w:anchor="%C2%A72-11" w:history="1">
        <w:r w:rsidRPr="005E41A0">
          <w:rPr>
            <w:rStyle w:val="Hyperkobling"/>
            <w:rFonts w:asciiTheme="majorHAnsi" w:hAnsiTheme="majorHAnsi" w:cstheme="majorHAnsi"/>
            <w:lang w:bidi="nn-NO"/>
          </w:rPr>
          <w:t>2-11</w:t>
        </w:r>
      </w:hyperlink>
      <w:r w:rsidRPr="005E41A0">
        <w:rPr>
          <w:rFonts w:asciiTheme="majorHAnsi" w:hAnsiTheme="majorHAnsi" w:cstheme="majorHAnsi"/>
          <w:lang w:bidi="nn-NO"/>
        </w:rPr>
        <w:t xml:space="preserve">, </w:t>
      </w:r>
      <w:hyperlink r:id="rId26" w:anchor="%C2%A72-13" w:history="1">
        <w:r w:rsidRPr="005E41A0">
          <w:rPr>
            <w:rStyle w:val="Hyperkobling"/>
            <w:rFonts w:asciiTheme="majorHAnsi" w:hAnsiTheme="majorHAnsi" w:cstheme="majorHAnsi"/>
            <w:lang w:bidi="nn-NO"/>
          </w:rPr>
          <w:t>2-13</w:t>
        </w:r>
      </w:hyperlink>
      <w:r w:rsidRPr="005E41A0">
        <w:rPr>
          <w:rFonts w:asciiTheme="majorHAnsi" w:hAnsiTheme="majorHAnsi" w:cstheme="majorHAnsi"/>
          <w:lang w:bidi="nn-NO"/>
        </w:rPr>
        <w:t xml:space="preserve"> og </w:t>
      </w:r>
      <w:hyperlink r:id="rId27" w:anchor="%C2%A72-14" w:history="1">
        <w:r w:rsidRPr="005E41A0">
          <w:rPr>
            <w:rStyle w:val="Hyperkobling"/>
            <w:rFonts w:asciiTheme="majorHAnsi" w:hAnsiTheme="majorHAnsi" w:cstheme="majorHAnsi"/>
            <w:lang w:bidi="nn-NO"/>
          </w:rPr>
          <w:t>2-14</w:t>
        </w:r>
      </w:hyperlink>
      <w:r w:rsidRPr="005E41A0">
        <w:rPr>
          <w:rFonts w:asciiTheme="majorHAnsi" w:hAnsiTheme="majorHAnsi" w:cstheme="majorHAnsi"/>
          <w:lang w:bidi="nn-NO"/>
        </w:rPr>
        <w:t xml:space="preserve">. </w:t>
      </w:r>
    </w:p>
    <w:p w14:paraId="1EBC048F" w14:textId="77777777" w:rsidR="00AE203E" w:rsidRPr="005E41A0" w:rsidRDefault="00AE203E" w:rsidP="00522433">
      <w:pPr>
        <w:rPr>
          <w:rFonts w:asciiTheme="majorHAnsi" w:hAnsiTheme="majorHAnsi" w:cstheme="majorHAnsi"/>
          <w:b/>
        </w:rPr>
      </w:pPr>
    </w:p>
    <w:p w14:paraId="2E07A011" w14:textId="40983DA1" w:rsidR="006910FC" w:rsidRPr="005E41A0" w:rsidRDefault="00AE203E" w:rsidP="00B2633B">
      <w:pPr>
        <w:rPr>
          <w:rFonts w:asciiTheme="majorHAnsi" w:hAnsiTheme="majorHAnsi" w:cstheme="majorHAnsi"/>
          <w:b/>
        </w:rPr>
      </w:pPr>
      <w:r w:rsidRPr="005E41A0">
        <w:rPr>
          <w:rFonts w:asciiTheme="majorHAnsi" w:hAnsiTheme="majorHAnsi" w:cstheme="majorHAnsi"/>
          <w:b/>
          <w:lang w:bidi="nn-NO"/>
        </w:rPr>
        <w:t xml:space="preserve">§ 10 </w:t>
      </w:r>
      <w:r w:rsidRPr="005E41A0">
        <w:rPr>
          <w:rFonts w:asciiTheme="majorHAnsi" w:hAnsiTheme="majorHAnsi" w:cstheme="majorHAnsi"/>
          <w:b/>
          <w:lang w:bidi="nn-NO"/>
        </w:rPr>
        <w:tab/>
        <w:t>Årsmøtet</w:t>
      </w:r>
    </w:p>
    <w:p w14:paraId="6DE91685" w14:textId="77777777" w:rsidR="00B2633B" w:rsidRPr="005E41A0" w:rsidRDefault="00B2633B" w:rsidP="00522433">
      <w:pPr>
        <w:rPr>
          <w:rFonts w:asciiTheme="majorHAnsi" w:hAnsiTheme="majorHAnsi" w:cstheme="majorHAnsi"/>
          <w:bCs/>
        </w:rPr>
      </w:pPr>
    </w:p>
    <w:p w14:paraId="4562083F" w14:textId="4ECACA2B" w:rsidR="00440303" w:rsidRPr="005E41A0" w:rsidRDefault="00B2633B">
      <w:pPr>
        <w:ind w:left="720" w:hanging="720"/>
        <w:rPr>
          <w:rFonts w:asciiTheme="majorHAnsi" w:hAnsiTheme="majorHAnsi" w:cstheme="majorHAnsi"/>
        </w:rPr>
      </w:pPr>
      <w:r w:rsidRPr="005E41A0">
        <w:rPr>
          <w:rFonts w:asciiTheme="majorHAnsi" w:hAnsiTheme="majorHAnsi" w:cstheme="majorHAnsi"/>
          <w:lang w:bidi="nn-NO"/>
        </w:rPr>
        <w:t xml:space="preserve">(1) </w:t>
      </w:r>
      <w:r w:rsidRPr="005E41A0">
        <w:rPr>
          <w:rFonts w:asciiTheme="majorHAnsi" w:hAnsiTheme="majorHAnsi" w:cstheme="majorHAnsi"/>
          <w:lang w:bidi="nn-NO"/>
        </w:rPr>
        <w:tab/>
        <w:t xml:space="preserve">Årsmøtet er det høgaste styringsorganet i idrettsrådet, og det blir halde kvart år innan utgangen av juni månad. </w:t>
      </w:r>
    </w:p>
    <w:p w14:paraId="4464676B" w14:textId="77777777" w:rsidR="00440303" w:rsidRPr="005E41A0" w:rsidRDefault="00440303">
      <w:pPr>
        <w:ind w:left="720" w:hanging="720"/>
        <w:rPr>
          <w:rFonts w:asciiTheme="majorHAnsi" w:hAnsiTheme="majorHAnsi" w:cstheme="majorHAnsi"/>
        </w:rPr>
      </w:pPr>
    </w:p>
    <w:p w14:paraId="2456DE55" w14:textId="6D38FA84" w:rsidR="00B2633B" w:rsidRPr="005E41A0" w:rsidRDefault="00440303" w:rsidP="00522433">
      <w:pPr>
        <w:ind w:left="720" w:hanging="720"/>
        <w:rPr>
          <w:rFonts w:asciiTheme="majorHAnsi" w:hAnsiTheme="majorHAnsi" w:cstheme="majorHAnsi"/>
          <w:bCs/>
        </w:rPr>
      </w:pPr>
      <w:r w:rsidRPr="005E41A0">
        <w:rPr>
          <w:rFonts w:asciiTheme="majorHAnsi" w:hAnsiTheme="majorHAnsi" w:cstheme="majorHAnsi"/>
          <w:lang w:bidi="nn-NO"/>
        </w:rPr>
        <w:t xml:space="preserve">(2) </w:t>
      </w:r>
      <w:r w:rsidRPr="005E41A0">
        <w:rPr>
          <w:rFonts w:asciiTheme="majorHAnsi" w:hAnsiTheme="majorHAnsi" w:cstheme="majorHAnsi"/>
          <w:lang w:bidi="nn-NO"/>
        </w:rPr>
        <w:tab/>
        <w:t xml:space="preserve">Ordinært og ekstraordinært årsmøte blir gjennomført i samsvar med denne lova og </w:t>
      </w:r>
      <w:hyperlink r:id="rId28" w:anchor="%C2%A72-15" w:history="1">
        <w:r w:rsidRPr="005E41A0">
          <w:rPr>
            <w:rStyle w:val="Hyperkobling"/>
            <w:rFonts w:asciiTheme="majorHAnsi" w:hAnsiTheme="majorHAnsi" w:cstheme="majorHAnsi"/>
            <w:lang w:bidi="nn-NO"/>
          </w:rPr>
          <w:t>NIFs lov §§ 2-15</w:t>
        </w:r>
      </w:hyperlink>
      <w:r w:rsidR="00C42B21" w:rsidRPr="005E41A0">
        <w:rPr>
          <w:rFonts w:asciiTheme="majorHAnsi" w:hAnsiTheme="majorHAnsi" w:cstheme="majorHAnsi"/>
          <w:lang w:bidi="nn-NO"/>
        </w:rPr>
        <w:t>,</w:t>
      </w:r>
      <w:r w:rsidR="008930E4" w:rsidRPr="005E41A0">
        <w:rPr>
          <w:rFonts w:asciiTheme="majorHAnsi" w:hAnsiTheme="majorHAnsi" w:cstheme="majorHAnsi"/>
          <w:lang w:bidi="nn-NO"/>
        </w:rPr>
        <w:t xml:space="preserve"> </w:t>
      </w:r>
      <w:hyperlink r:id="rId29" w:anchor="%C2%A72-16" w:history="1">
        <w:r w:rsidR="00C42B21" w:rsidRPr="005E41A0">
          <w:rPr>
            <w:rStyle w:val="Hyperkobling"/>
            <w:rFonts w:asciiTheme="majorHAnsi" w:hAnsiTheme="majorHAnsi" w:cstheme="majorHAnsi"/>
            <w:lang w:bidi="nn-NO"/>
          </w:rPr>
          <w:t>2-16</w:t>
        </w:r>
      </w:hyperlink>
      <w:r w:rsidR="00C42B21" w:rsidRPr="005E41A0">
        <w:rPr>
          <w:rFonts w:asciiTheme="majorHAnsi" w:hAnsiTheme="majorHAnsi" w:cstheme="majorHAnsi"/>
          <w:lang w:bidi="nn-NO"/>
        </w:rPr>
        <w:t>,</w:t>
      </w:r>
      <w:r w:rsidRPr="005E41A0">
        <w:rPr>
          <w:rFonts w:asciiTheme="majorHAnsi" w:hAnsiTheme="majorHAnsi" w:cstheme="majorHAnsi"/>
          <w:lang w:bidi="nn-NO"/>
        </w:rPr>
        <w:t xml:space="preserve"> </w:t>
      </w:r>
      <w:hyperlink r:id="rId30" w:history="1">
        <w:r w:rsidRPr="005E41A0">
          <w:rPr>
            <w:rStyle w:val="Hyperkobling"/>
            <w:rFonts w:asciiTheme="majorHAnsi" w:hAnsiTheme="majorHAnsi" w:cstheme="majorHAnsi"/>
            <w:lang w:bidi="nn-NO"/>
          </w:rPr>
          <w:t>2-17</w:t>
        </w:r>
      </w:hyperlink>
      <w:r w:rsidRPr="005E41A0">
        <w:rPr>
          <w:rFonts w:asciiTheme="majorHAnsi" w:hAnsiTheme="majorHAnsi" w:cstheme="majorHAnsi"/>
          <w:lang w:bidi="nn-NO"/>
        </w:rPr>
        <w:t xml:space="preserve">, </w:t>
      </w:r>
      <w:hyperlink r:id="rId31" w:anchor="%C2%A72-19" w:history="1">
        <w:r w:rsidRPr="005E41A0">
          <w:rPr>
            <w:rStyle w:val="Hyperkobling"/>
            <w:rFonts w:asciiTheme="majorHAnsi" w:hAnsiTheme="majorHAnsi" w:cstheme="majorHAnsi"/>
            <w:lang w:bidi="nn-NO"/>
          </w:rPr>
          <w:t>2-19</w:t>
        </w:r>
      </w:hyperlink>
      <w:r w:rsidRPr="005E41A0">
        <w:rPr>
          <w:rFonts w:asciiTheme="majorHAnsi" w:hAnsiTheme="majorHAnsi" w:cstheme="majorHAnsi"/>
          <w:lang w:bidi="nn-NO"/>
        </w:rPr>
        <w:t xml:space="preserve">, </w:t>
      </w:r>
      <w:hyperlink r:id="rId32" w:anchor="%C2%A72-20" w:history="1">
        <w:r w:rsidRPr="005E41A0">
          <w:rPr>
            <w:rStyle w:val="Hyperkobling"/>
            <w:rFonts w:asciiTheme="majorHAnsi" w:hAnsiTheme="majorHAnsi" w:cstheme="majorHAnsi"/>
            <w:lang w:bidi="nn-NO"/>
          </w:rPr>
          <w:t>2-20</w:t>
        </w:r>
      </w:hyperlink>
      <w:r w:rsidRPr="005E41A0">
        <w:rPr>
          <w:rFonts w:asciiTheme="majorHAnsi" w:hAnsiTheme="majorHAnsi" w:cstheme="majorHAnsi"/>
          <w:lang w:bidi="nn-NO"/>
        </w:rPr>
        <w:t xml:space="preserve">. </w:t>
      </w:r>
    </w:p>
    <w:p w14:paraId="5A7C3309" w14:textId="4CFEDB92" w:rsidR="00990AC5" w:rsidRPr="005E41A0" w:rsidRDefault="00990AC5" w:rsidP="00522433">
      <w:pPr>
        <w:pStyle w:val="Brdtekst"/>
        <w:rPr>
          <w:rFonts w:asciiTheme="majorHAnsi" w:hAnsiTheme="majorHAnsi" w:cstheme="majorHAnsi"/>
        </w:rPr>
      </w:pPr>
    </w:p>
    <w:p w14:paraId="4C7ED4CC" w14:textId="4107100B" w:rsidR="00AE203E" w:rsidRPr="005E41A0" w:rsidRDefault="00AE203E" w:rsidP="004C26E9">
      <w:pPr>
        <w:pStyle w:val="Brdtekst"/>
        <w:rPr>
          <w:rFonts w:asciiTheme="majorHAnsi" w:hAnsiTheme="majorHAnsi" w:cstheme="majorHAnsi"/>
          <w:b/>
        </w:rPr>
      </w:pPr>
      <w:r w:rsidRPr="005E41A0">
        <w:rPr>
          <w:rFonts w:asciiTheme="majorHAnsi" w:hAnsiTheme="majorHAnsi" w:cstheme="majorHAnsi"/>
          <w:b/>
          <w:lang w:bidi="nn-NO"/>
        </w:rPr>
        <w:t xml:space="preserve">§ 11 </w:t>
      </w:r>
      <w:r w:rsidRPr="005E41A0">
        <w:rPr>
          <w:rFonts w:asciiTheme="majorHAnsi" w:hAnsiTheme="majorHAnsi" w:cstheme="majorHAnsi"/>
          <w:b/>
          <w:lang w:bidi="nn-NO"/>
        </w:rPr>
        <w:tab/>
        <w:t xml:space="preserve">Møterett, talerett, </w:t>
      </w:r>
      <w:proofErr w:type="spellStart"/>
      <w:r w:rsidRPr="005E41A0">
        <w:rPr>
          <w:rFonts w:asciiTheme="majorHAnsi" w:hAnsiTheme="majorHAnsi" w:cstheme="majorHAnsi"/>
          <w:b/>
          <w:lang w:bidi="nn-NO"/>
        </w:rPr>
        <w:t>forslagsrett</w:t>
      </w:r>
      <w:proofErr w:type="spellEnd"/>
      <w:r w:rsidRPr="005E41A0">
        <w:rPr>
          <w:rFonts w:asciiTheme="majorHAnsi" w:hAnsiTheme="majorHAnsi" w:cstheme="majorHAnsi"/>
          <w:b/>
          <w:lang w:bidi="nn-NO"/>
        </w:rPr>
        <w:t xml:space="preserve"> og stemmerett </w:t>
      </w:r>
    </w:p>
    <w:p w14:paraId="077A0BD3" w14:textId="22DCF7E1" w:rsidR="00E34C61" w:rsidRPr="005E41A0" w:rsidRDefault="004B0510" w:rsidP="00F349C0">
      <w:pPr>
        <w:rPr>
          <w:rFonts w:asciiTheme="majorHAnsi" w:hAnsiTheme="majorHAnsi" w:cstheme="majorHAnsi"/>
          <w:color w:val="000000" w:themeColor="text1"/>
          <w:lang w:eastAsia="en-US"/>
        </w:rPr>
      </w:pPr>
      <w:r w:rsidRPr="005E41A0">
        <w:rPr>
          <w:rFonts w:asciiTheme="majorHAnsi" w:hAnsiTheme="majorHAnsi" w:cstheme="majorHAnsi"/>
          <w:lang w:bidi="nn-NO"/>
        </w:rPr>
        <w:t>(1)</w:t>
      </w:r>
      <w:r w:rsidRPr="005E41A0">
        <w:rPr>
          <w:rFonts w:asciiTheme="majorHAnsi" w:hAnsiTheme="majorHAnsi" w:cstheme="majorHAnsi"/>
          <w:lang w:bidi="nn-NO"/>
        </w:rPr>
        <w:tab/>
        <w:t>Rett til å fremje forslag til årsmøtet:</w:t>
      </w:r>
    </w:p>
    <w:p w14:paraId="702448A9" w14:textId="27E9A4EF" w:rsidR="00E34C61" w:rsidRPr="005E41A0" w:rsidRDefault="00E34C61" w:rsidP="00A35423">
      <w:pPr>
        <w:ind w:left="1440" w:hanging="720"/>
        <w:rPr>
          <w:rFonts w:asciiTheme="majorHAnsi" w:hAnsiTheme="majorHAnsi" w:cstheme="majorHAnsi"/>
          <w:color w:val="000000" w:themeColor="text1"/>
          <w:lang w:eastAsia="en-US"/>
        </w:rPr>
      </w:pPr>
      <w:r w:rsidRPr="005E41A0">
        <w:rPr>
          <w:rFonts w:asciiTheme="majorHAnsi" w:hAnsiTheme="majorHAnsi" w:cstheme="majorHAnsi"/>
          <w:lang w:bidi="nn-NO"/>
        </w:rPr>
        <w:t>a)</w:t>
      </w:r>
      <w:r w:rsidRPr="005E41A0">
        <w:rPr>
          <w:rFonts w:asciiTheme="majorHAnsi" w:hAnsiTheme="majorHAnsi" w:cstheme="majorHAnsi"/>
          <w:lang w:bidi="nn-NO"/>
        </w:rPr>
        <w:tab/>
        <w:t xml:space="preserve">styret </w:t>
      </w:r>
    </w:p>
    <w:p w14:paraId="3B045F46" w14:textId="49692DF4" w:rsidR="00E34C61" w:rsidRPr="005E41A0" w:rsidRDefault="00E34C61" w:rsidP="00A35423">
      <w:pPr>
        <w:ind w:firstLine="720"/>
        <w:rPr>
          <w:rFonts w:asciiTheme="majorHAnsi" w:hAnsiTheme="majorHAnsi" w:cstheme="majorHAnsi"/>
          <w:color w:val="000000" w:themeColor="text1"/>
          <w:lang w:eastAsia="en-US"/>
        </w:rPr>
      </w:pPr>
      <w:r w:rsidRPr="005E41A0">
        <w:rPr>
          <w:rFonts w:asciiTheme="majorHAnsi" w:hAnsiTheme="majorHAnsi" w:cstheme="majorHAnsi"/>
          <w:lang w:bidi="nn-NO"/>
        </w:rPr>
        <w:t>b)</w:t>
      </w:r>
      <w:r w:rsidRPr="005E41A0">
        <w:rPr>
          <w:rFonts w:asciiTheme="majorHAnsi" w:hAnsiTheme="majorHAnsi" w:cstheme="majorHAnsi"/>
          <w:lang w:bidi="nn-NO"/>
        </w:rPr>
        <w:tab/>
        <w:t>idrettslag med representasjonsrett</w:t>
      </w:r>
    </w:p>
    <w:p w14:paraId="5BCB1234" w14:textId="7C0C5A44" w:rsidR="00E34C61" w:rsidRPr="005E41A0" w:rsidRDefault="00BD5CD3" w:rsidP="00A35423">
      <w:pPr>
        <w:ind w:left="1440" w:hanging="720"/>
        <w:rPr>
          <w:rFonts w:asciiTheme="majorHAnsi" w:hAnsiTheme="majorHAnsi" w:cstheme="majorHAnsi"/>
          <w:color w:val="000000" w:themeColor="text1"/>
          <w:lang w:eastAsia="en-US"/>
        </w:rPr>
      </w:pPr>
      <w:r w:rsidRPr="005E41A0">
        <w:rPr>
          <w:rFonts w:asciiTheme="majorHAnsi" w:hAnsiTheme="majorHAnsi" w:cstheme="majorHAnsi"/>
          <w:lang w:bidi="nn-NO"/>
        </w:rPr>
        <w:t>c)</w:t>
      </w:r>
      <w:r w:rsidRPr="005E41A0">
        <w:rPr>
          <w:rFonts w:asciiTheme="majorHAnsi" w:hAnsiTheme="majorHAnsi" w:cstheme="majorHAnsi"/>
          <w:lang w:bidi="nn-NO"/>
        </w:rPr>
        <w:tab/>
        <w:t xml:space="preserve">komité/utval med møterett, i saker som ligg innanfor arbeidsområdet deira </w:t>
      </w:r>
    </w:p>
    <w:p w14:paraId="780FEA00" w14:textId="15910ABF" w:rsidR="004B0510" w:rsidRPr="005E41A0" w:rsidRDefault="004B0510" w:rsidP="00934242">
      <w:pPr>
        <w:rPr>
          <w:rFonts w:asciiTheme="majorHAnsi" w:hAnsiTheme="majorHAnsi" w:cstheme="majorHAnsi"/>
          <w:color w:val="000000" w:themeColor="text1"/>
          <w:lang w:eastAsia="en-US"/>
        </w:rPr>
      </w:pPr>
    </w:p>
    <w:p w14:paraId="1DD91757" w14:textId="303A04BC" w:rsidR="00AE203E" w:rsidRPr="005E41A0" w:rsidRDefault="00AE203E" w:rsidP="00565D15">
      <w:pPr>
        <w:pStyle w:val="Brdtekst"/>
        <w:ind w:left="720" w:hanging="720"/>
        <w:rPr>
          <w:rFonts w:asciiTheme="majorHAnsi" w:hAnsiTheme="majorHAnsi" w:cstheme="majorHAnsi"/>
        </w:rPr>
      </w:pPr>
      <w:r w:rsidRPr="005E41A0">
        <w:rPr>
          <w:rFonts w:asciiTheme="majorHAnsi" w:hAnsiTheme="majorHAnsi" w:cstheme="majorHAnsi"/>
          <w:lang w:bidi="nn-NO"/>
        </w:rPr>
        <w:t xml:space="preserve">(2) </w:t>
      </w:r>
      <w:r w:rsidRPr="005E41A0">
        <w:rPr>
          <w:rFonts w:asciiTheme="majorHAnsi" w:hAnsiTheme="majorHAnsi" w:cstheme="majorHAnsi"/>
          <w:lang w:bidi="nn-NO"/>
        </w:rPr>
        <w:tab/>
        <w:t xml:space="preserve">Møterett, talerett, </w:t>
      </w:r>
      <w:proofErr w:type="spellStart"/>
      <w:r w:rsidRPr="005E41A0">
        <w:rPr>
          <w:rFonts w:asciiTheme="majorHAnsi" w:hAnsiTheme="majorHAnsi" w:cstheme="majorHAnsi"/>
          <w:lang w:bidi="nn-NO"/>
        </w:rPr>
        <w:t>forslagsrett</w:t>
      </w:r>
      <w:proofErr w:type="spellEnd"/>
      <w:r w:rsidRPr="005E41A0">
        <w:rPr>
          <w:rFonts w:asciiTheme="majorHAnsi" w:hAnsiTheme="majorHAnsi" w:cstheme="majorHAnsi"/>
          <w:lang w:bidi="nn-NO"/>
        </w:rPr>
        <w:t xml:space="preserve"> og stemmerett på årsmøtet:</w:t>
      </w:r>
      <w:r w:rsidRPr="005E41A0">
        <w:rPr>
          <w:rFonts w:asciiTheme="majorHAnsi" w:hAnsiTheme="majorHAnsi" w:cstheme="majorHAnsi"/>
          <w:lang w:bidi="nn-NO"/>
        </w:rPr>
        <w:br/>
        <w:t>a)</w:t>
      </w:r>
      <w:r w:rsidRPr="005E41A0">
        <w:rPr>
          <w:rFonts w:asciiTheme="majorHAnsi" w:hAnsiTheme="majorHAnsi" w:cstheme="majorHAnsi"/>
          <w:lang w:bidi="nn-NO"/>
        </w:rPr>
        <w:tab/>
        <w:t>styret</w:t>
      </w:r>
      <w:r w:rsidRPr="005E41A0">
        <w:rPr>
          <w:rFonts w:asciiTheme="majorHAnsi" w:hAnsiTheme="majorHAnsi" w:cstheme="majorHAnsi"/>
          <w:lang w:bidi="nn-NO"/>
        </w:rPr>
        <w:br/>
        <w:t>b)</w:t>
      </w:r>
      <w:r w:rsidRPr="005E41A0">
        <w:rPr>
          <w:rFonts w:asciiTheme="majorHAnsi" w:hAnsiTheme="majorHAnsi" w:cstheme="majorHAnsi"/>
          <w:lang w:bidi="nn-NO"/>
        </w:rPr>
        <w:tab/>
        <w:t>representantar frå idrettslag etter følgjande skala: [fyll inn skala som bør gi like</w:t>
      </w:r>
      <w:r w:rsidRPr="005E41A0">
        <w:rPr>
          <w:rFonts w:asciiTheme="majorHAnsi" w:hAnsiTheme="majorHAnsi" w:cstheme="majorHAnsi"/>
          <w:lang w:bidi="nn-NO"/>
        </w:rPr>
        <w:tab/>
        <w:t xml:space="preserve">vilkår for representasjon for alle idrettslag, inkludert bedriftsidrettslag] </w:t>
      </w:r>
    </w:p>
    <w:p w14:paraId="7BD4D5AF" w14:textId="655C3FE1" w:rsidR="00AE203E" w:rsidRPr="005E41A0" w:rsidRDefault="00AE203E" w:rsidP="00573FAF">
      <w:pPr>
        <w:pStyle w:val="Liste2"/>
        <w:ind w:left="720" w:firstLine="720"/>
        <w:rPr>
          <w:rFonts w:asciiTheme="majorHAnsi" w:hAnsiTheme="majorHAnsi" w:cstheme="majorHAnsi"/>
        </w:rPr>
      </w:pPr>
      <w:r w:rsidRPr="005E41A0">
        <w:rPr>
          <w:rFonts w:asciiTheme="majorHAnsi" w:hAnsiTheme="majorHAnsi" w:cstheme="majorHAnsi"/>
          <w:lang w:bidi="nn-NO"/>
        </w:rPr>
        <w:t>Representantar må vere valde på årsmøtet i idrettslaget eller oppnemnde av styret.</w:t>
      </w:r>
    </w:p>
    <w:p w14:paraId="08AC7507" w14:textId="77777777" w:rsidR="00DF630A" w:rsidRPr="005E41A0" w:rsidRDefault="00DF630A" w:rsidP="00573FAF">
      <w:pPr>
        <w:pStyle w:val="Liste2"/>
        <w:ind w:left="720" w:firstLine="720"/>
        <w:rPr>
          <w:rFonts w:asciiTheme="majorHAnsi" w:hAnsiTheme="majorHAnsi" w:cstheme="majorHAnsi"/>
        </w:rPr>
      </w:pPr>
    </w:p>
    <w:p w14:paraId="2F16A771" w14:textId="29347509" w:rsidR="00740A2A" w:rsidRPr="005E41A0" w:rsidRDefault="000E4AC6" w:rsidP="004C26E9">
      <w:pPr>
        <w:ind w:left="360"/>
        <w:rPr>
          <w:rFonts w:asciiTheme="majorHAnsi" w:hAnsiTheme="majorHAnsi" w:cstheme="majorHAnsi"/>
        </w:rPr>
      </w:pPr>
      <w:r w:rsidRPr="005E41A0">
        <w:rPr>
          <w:rFonts w:asciiTheme="majorHAnsi" w:hAnsiTheme="majorHAnsi" w:cstheme="majorHAnsi"/>
          <w:lang w:bidi="nn-NO"/>
        </w:rPr>
        <w:t xml:space="preserve">For representasjonsrett for idrettslag gjeld </w:t>
      </w:r>
      <w:hyperlink r:id="rId33" w:anchor="%C2%A710-3" w:history="1">
        <w:r w:rsidR="0016033D" w:rsidRPr="005E41A0">
          <w:rPr>
            <w:rStyle w:val="Hyperkobling"/>
            <w:rFonts w:asciiTheme="majorHAnsi" w:hAnsiTheme="majorHAnsi" w:cstheme="majorHAnsi"/>
            <w:lang w:bidi="nn-NO"/>
          </w:rPr>
          <w:t>NIFs lov § 10-3 (1)</w:t>
        </w:r>
      </w:hyperlink>
      <w:r w:rsidR="00C433A7" w:rsidRPr="005E41A0">
        <w:rPr>
          <w:rFonts w:asciiTheme="majorHAnsi" w:hAnsiTheme="majorHAnsi" w:cstheme="majorHAnsi"/>
          <w:lang w:bidi="nn-NO"/>
        </w:rPr>
        <w:t>.</w:t>
      </w:r>
    </w:p>
    <w:p w14:paraId="5C335E11" w14:textId="77777777" w:rsidR="00A7149D" w:rsidRPr="005E41A0" w:rsidRDefault="00A7149D" w:rsidP="004C26E9">
      <w:pPr>
        <w:ind w:left="360"/>
        <w:rPr>
          <w:rFonts w:asciiTheme="majorHAnsi" w:hAnsiTheme="majorHAnsi" w:cstheme="majorHAnsi"/>
        </w:rPr>
      </w:pPr>
    </w:p>
    <w:p w14:paraId="1322601D" w14:textId="65AEF4E4" w:rsidR="00740A2A" w:rsidRPr="005E41A0" w:rsidRDefault="00740A2A" w:rsidP="004C26E9">
      <w:pPr>
        <w:ind w:left="720" w:hanging="720"/>
        <w:rPr>
          <w:rFonts w:asciiTheme="majorHAnsi" w:hAnsiTheme="majorHAnsi" w:cstheme="majorHAnsi"/>
        </w:rPr>
      </w:pPr>
      <w:r w:rsidRPr="005E41A0">
        <w:rPr>
          <w:rFonts w:asciiTheme="majorHAnsi" w:hAnsiTheme="majorHAnsi" w:cstheme="majorHAnsi"/>
          <w:lang w:bidi="nn-NO"/>
        </w:rPr>
        <w:t xml:space="preserve">(3) </w:t>
      </w:r>
      <w:r w:rsidRPr="005E41A0">
        <w:rPr>
          <w:rFonts w:asciiTheme="majorHAnsi" w:hAnsiTheme="majorHAnsi" w:cstheme="majorHAnsi"/>
          <w:lang w:bidi="nn-NO"/>
        </w:rPr>
        <w:tab/>
        <w:t xml:space="preserve">Møterett, talerett og </w:t>
      </w:r>
      <w:proofErr w:type="spellStart"/>
      <w:r w:rsidRPr="005E41A0">
        <w:rPr>
          <w:rFonts w:asciiTheme="majorHAnsi" w:hAnsiTheme="majorHAnsi" w:cstheme="majorHAnsi"/>
          <w:lang w:bidi="nn-NO"/>
        </w:rPr>
        <w:t>forslagsrett</w:t>
      </w:r>
      <w:proofErr w:type="spellEnd"/>
      <w:r w:rsidRPr="005E41A0">
        <w:rPr>
          <w:rFonts w:asciiTheme="majorHAnsi" w:hAnsiTheme="majorHAnsi" w:cstheme="majorHAnsi"/>
          <w:lang w:bidi="nn-NO"/>
        </w:rPr>
        <w:t xml:space="preserve"> på årsmøtet i saker som ligg innanfor arbeidsområdet til utvalet/komiteen:  </w:t>
      </w:r>
    </w:p>
    <w:p w14:paraId="7DEFABC0" w14:textId="00F3E04E" w:rsidR="00740A2A" w:rsidRPr="005E41A0" w:rsidRDefault="00740A2A" w:rsidP="007A7FED">
      <w:pPr>
        <w:numPr>
          <w:ilvl w:val="0"/>
          <w:numId w:val="4"/>
        </w:numPr>
        <w:tabs>
          <w:tab w:val="clear" w:pos="1065"/>
          <w:tab w:val="num" w:pos="2865"/>
        </w:tabs>
        <w:ind w:left="1425"/>
        <w:rPr>
          <w:rFonts w:asciiTheme="majorHAnsi" w:hAnsiTheme="majorHAnsi" w:cstheme="majorHAnsi"/>
        </w:rPr>
      </w:pPr>
      <w:r w:rsidRPr="005E41A0">
        <w:rPr>
          <w:rFonts w:asciiTheme="majorHAnsi" w:hAnsiTheme="majorHAnsi" w:cstheme="majorHAnsi"/>
          <w:lang w:bidi="nn-NO"/>
        </w:rPr>
        <w:t>medlemmer av kontrollutvalet</w:t>
      </w:r>
    </w:p>
    <w:p w14:paraId="6E9CE985" w14:textId="26F0AE29" w:rsidR="00740A2A" w:rsidRPr="005E41A0" w:rsidRDefault="00740A2A" w:rsidP="007A7FED">
      <w:pPr>
        <w:numPr>
          <w:ilvl w:val="0"/>
          <w:numId w:val="4"/>
        </w:numPr>
        <w:tabs>
          <w:tab w:val="clear" w:pos="1065"/>
          <w:tab w:val="num" w:pos="2865"/>
        </w:tabs>
        <w:ind w:left="1425"/>
        <w:rPr>
          <w:rFonts w:asciiTheme="majorHAnsi" w:hAnsiTheme="majorHAnsi" w:cstheme="majorHAnsi"/>
        </w:rPr>
      </w:pPr>
      <w:r w:rsidRPr="005E41A0">
        <w:rPr>
          <w:rFonts w:asciiTheme="majorHAnsi" w:hAnsiTheme="majorHAnsi" w:cstheme="majorHAnsi"/>
          <w:lang w:bidi="nn-NO"/>
        </w:rPr>
        <w:t>medlemmer av valkomiteen</w:t>
      </w:r>
    </w:p>
    <w:p w14:paraId="2FB71C43" w14:textId="77777777" w:rsidR="00326D54" w:rsidRPr="005E41A0" w:rsidRDefault="00326D54" w:rsidP="00326D54">
      <w:pPr>
        <w:rPr>
          <w:rFonts w:asciiTheme="majorHAnsi" w:hAnsiTheme="majorHAnsi" w:cstheme="majorHAnsi"/>
          <w:color w:val="000000" w:themeColor="text1"/>
          <w:lang w:eastAsia="en-US"/>
        </w:rPr>
      </w:pPr>
    </w:p>
    <w:p w14:paraId="603DC272" w14:textId="58CCB9E4" w:rsidR="00326D54" w:rsidRPr="005E41A0" w:rsidRDefault="00326D54" w:rsidP="00687127">
      <w:pPr>
        <w:rPr>
          <w:rFonts w:asciiTheme="majorHAnsi" w:hAnsiTheme="majorHAnsi" w:cstheme="majorHAnsi"/>
          <w:color w:val="000000" w:themeColor="text1"/>
          <w:lang w:eastAsia="en-US"/>
        </w:rPr>
      </w:pPr>
      <w:r w:rsidRPr="005E41A0">
        <w:rPr>
          <w:rFonts w:asciiTheme="majorHAnsi" w:hAnsiTheme="majorHAnsi" w:cstheme="majorHAnsi"/>
          <w:lang w:bidi="nn-NO"/>
        </w:rPr>
        <w:t xml:space="preserve">(4) </w:t>
      </w:r>
      <w:r w:rsidRPr="005E41A0">
        <w:rPr>
          <w:rFonts w:asciiTheme="majorHAnsi" w:hAnsiTheme="majorHAnsi" w:cstheme="majorHAnsi"/>
          <w:lang w:bidi="nn-NO"/>
        </w:rPr>
        <w:tab/>
        <w:t xml:space="preserve">Møterett og talerett på årsmøtet:  </w:t>
      </w:r>
    </w:p>
    <w:p w14:paraId="3C5974B8" w14:textId="7A56199C" w:rsidR="00326D54" w:rsidRPr="005E41A0" w:rsidRDefault="00F44F00" w:rsidP="00326D54">
      <w:pPr>
        <w:ind w:left="1440" w:hanging="720"/>
        <w:rPr>
          <w:rFonts w:asciiTheme="majorHAnsi" w:hAnsiTheme="majorHAnsi" w:cstheme="majorHAnsi"/>
          <w:color w:val="000000" w:themeColor="text1"/>
          <w:lang w:eastAsia="en-US"/>
        </w:rPr>
      </w:pPr>
      <w:r w:rsidRPr="005E41A0">
        <w:rPr>
          <w:rFonts w:asciiTheme="majorHAnsi" w:hAnsiTheme="majorHAnsi" w:cstheme="majorHAnsi"/>
          <w:lang w:bidi="nn-NO"/>
        </w:rPr>
        <w:t xml:space="preserve">a) </w:t>
      </w:r>
      <w:r w:rsidRPr="005E41A0">
        <w:rPr>
          <w:rFonts w:asciiTheme="majorHAnsi" w:hAnsiTheme="majorHAnsi" w:cstheme="majorHAnsi"/>
          <w:lang w:bidi="nn-NO"/>
        </w:rPr>
        <w:tab/>
        <w:t xml:space="preserve">representant frå idrettskrinsen og NIF </w:t>
      </w:r>
    </w:p>
    <w:p w14:paraId="7536C727" w14:textId="373FF44B" w:rsidR="00326D54" w:rsidRPr="005E41A0" w:rsidRDefault="00F44F00" w:rsidP="009554E5">
      <w:pPr>
        <w:ind w:left="1440" w:hanging="720"/>
        <w:rPr>
          <w:rFonts w:asciiTheme="majorHAnsi" w:hAnsiTheme="majorHAnsi" w:cstheme="majorHAnsi"/>
        </w:rPr>
      </w:pPr>
      <w:r w:rsidRPr="005E41A0">
        <w:rPr>
          <w:rFonts w:asciiTheme="majorHAnsi" w:hAnsiTheme="majorHAnsi" w:cstheme="majorHAnsi"/>
          <w:lang w:bidi="nn-NO"/>
        </w:rPr>
        <w:t>[b)</w:t>
      </w:r>
      <w:r w:rsidRPr="005E41A0">
        <w:rPr>
          <w:rFonts w:asciiTheme="majorHAnsi" w:hAnsiTheme="majorHAnsi" w:cstheme="majorHAnsi"/>
          <w:lang w:bidi="nn-NO"/>
        </w:rPr>
        <w:tab/>
        <w:t xml:space="preserve">revisor i saker som ligg innanfor hans/hennar arbeidsområde] </w:t>
      </w:r>
    </w:p>
    <w:p w14:paraId="02C3FE11" w14:textId="33F68A60" w:rsidR="00C51464" w:rsidRPr="005E41A0" w:rsidRDefault="00C51464" w:rsidP="004C26E9">
      <w:pPr>
        <w:rPr>
          <w:rFonts w:asciiTheme="majorHAnsi" w:hAnsiTheme="majorHAnsi" w:cstheme="majorHAnsi"/>
        </w:rPr>
      </w:pPr>
    </w:p>
    <w:p w14:paraId="1251F4D4" w14:textId="1EDE4040" w:rsidR="00AE203E" w:rsidRPr="005E41A0" w:rsidRDefault="00AE203E" w:rsidP="009554E5">
      <w:pPr>
        <w:rPr>
          <w:rFonts w:asciiTheme="majorHAnsi" w:hAnsiTheme="majorHAnsi" w:cstheme="majorHAnsi"/>
          <w:b/>
        </w:rPr>
      </w:pPr>
      <w:r w:rsidRPr="005E41A0">
        <w:rPr>
          <w:rFonts w:asciiTheme="majorHAnsi" w:hAnsiTheme="majorHAnsi" w:cstheme="majorHAnsi"/>
          <w:b/>
          <w:lang w:bidi="nn-NO"/>
        </w:rPr>
        <w:t xml:space="preserve">§ 12 </w:t>
      </w:r>
      <w:r w:rsidRPr="005E41A0">
        <w:rPr>
          <w:rFonts w:asciiTheme="majorHAnsi" w:hAnsiTheme="majorHAnsi" w:cstheme="majorHAnsi"/>
          <w:b/>
          <w:lang w:bidi="nn-NO"/>
        </w:rPr>
        <w:tab/>
        <w:t xml:space="preserve">Oppgåvene til årsmøtet </w:t>
      </w:r>
    </w:p>
    <w:p w14:paraId="3D6C909D" w14:textId="77777777" w:rsidR="00E8427A" w:rsidRPr="005E41A0" w:rsidRDefault="00E8427A" w:rsidP="00F11F12">
      <w:pPr>
        <w:rPr>
          <w:rFonts w:asciiTheme="majorHAnsi" w:hAnsiTheme="majorHAnsi" w:cstheme="majorHAnsi"/>
          <w:bCs/>
        </w:rPr>
      </w:pPr>
    </w:p>
    <w:p w14:paraId="6D2A11D9" w14:textId="02CF778D" w:rsidR="00AE203E" w:rsidRPr="005E41A0" w:rsidRDefault="00AE203E" w:rsidP="00522433">
      <w:pPr>
        <w:ind w:firstLine="705"/>
        <w:rPr>
          <w:rFonts w:asciiTheme="majorHAnsi" w:hAnsiTheme="majorHAnsi" w:cstheme="majorHAnsi"/>
          <w:bCs/>
        </w:rPr>
      </w:pPr>
      <w:r w:rsidRPr="005E41A0">
        <w:rPr>
          <w:rFonts w:asciiTheme="majorHAnsi" w:hAnsiTheme="majorHAnsi" w:cstheme="majorHAnsi"/>
          <w:lang w:bidi="nn-NO"/>
        </w:rPr>
        <w:t xml:space="preserve">Oppgåvene til årsmøtet: </w:t>
      </w:r>
    </w:p>
    <w:p w14:paraId="01FBB1D0" w14:textId="4EC94E51" w:rsidR="00AE203E" w:rsidRPr="005E41A0" w:rsidRDefault="00CF3520" w:rsidP="00522433">
      <w:pPr>
        <w:pStyle w:val="Liste2"/>
        <w:numPr>
          <w:ilvl w:val="0"/>
          <w:numId w:val="5"/>
        </w:numPr>
        <w:tabs>
          <w:tab w:val="clear" w:pos="1065"/>
          <w:tab w:val="num" w:pos="2850"/>
        </w:tabs>
        <w:ind w:left="1410"/>
        <w:rPr>
          <w:rFonts w:asciiTheme="majorHAnsi" w:hAnsiTheme="majorHAnsi" w:cstheme="majorHAnsi"/>
        </w:rPr>
      </w:pPr>
      <w:r>
        <w:rPr>
          <w:rFonts w:asciiTheme="majorHAnsi" w:hAnsiTheme="majorHAnsi" w:cstheme="majorHAnsi"/>
          <w:lang w:bidi="nn-NO"/>
        </w:rPr>
        <w:t>G</w:t>
      </w:r>
      <w:r w:rsidR="00AE203E" w:rsidRPr="005E41A0">
        <w:rPr>
          <w:rFonts w:asciiTheme="majorHAnsi" w:hAnsiTheme="majorHAnsi" w:cstheme="majorHAnsi"/>
          <w:lang w:bidi="nn-NO"/>
        </w:rPr>
        <w:t>odkjenne dei frammøtte representantane</w:t>
      </w:r>
    </w:p>
    <w:p w14:paraId="53805309" w14:textId="53941DF0" w:rsidR="004A1B2A" w:rsidRPr="005E41A0" w:rsidRDefault="00CF3520" w:rsidP="00522433">
      <w:pPr>
        <w:pStyle w:val="Liste2"/>
        <w:numPr>
          <w:ilvl w:val="0"/>
          <w:numId w:val="5"/>
        </w:numPr>
        <w:tabs>
          <w:tab w:val="clear" w:pos="1065"/>
          <w:tab w:val="num" w:pos="2850"/>
        </w:tabs>
        <w:ind w:left="1410"/>
        <w:rPr>
          <w:rFonts w:asciiTheme="majorHAnsi" w:hAnsiTheme="majorHAnsi" w:cstheme="majorHAnsi"/>
        </w:rPr>
      </w:pPr>
      <w:r>
        <w:rPr>
          <w:rFonts w:asciiTheme="majorHAnsi" w:hAnsiTheme="majorHAnsi" w:cstheme="majorHAnsi"/>
          <w:lang w:bidi="nn-NO"/>
        </w:rPr>
        <w:t>V</w:t>
      </w:r>
      <w:r w:rsidR="004A1B2A" w:rsidRPr="005E41A0">
        <w:rPr>
          <w:rFonts w:asciiTheme="majorHAnsi" w:hAnsiTheme="majorHAnsi" w:cstheme="majorHAnsi"/>
          <w:lang w:bidi="nn-NO"/>
        </w:rPr>
        <w:t>elje dirigent(ar)</w:t>
      </w:r>
    </w:p>
    <w:p w14:paraId="356C6C7D" w14:textId="56E82BB0" w:rsidR="004A1B2A" w:rsidRPr="005E41A0" w:rsidRDefault="00CF3520" w:rsidP="00522433">
      <w:pPr>
        <w:pStyle w:val="Liste2"/>
        <w:numPr>
          <w:ilvl w:val="0"/>
          <w:numId w:val="5"/>
        </w:numPr>
        <w:tabs>
          <w:tab w:val="clear" w:pos="1065"/>
          <w:tab w:val="num" w:pos="2490"/>
        </w:tabs>
        <w:ind w:left="1410"/>
        <w:rPr>
          <w:rFonts w:asciiTheme="majorHAnsi" w:hAnsiTheme="majorHAnsi" w:cstheme="majorHAnsi"/>
        </w:rPr>
      </w:pPr>
      <w:r>
        <w:rPr>
          <w:rFonts w:asciiTheme="majorHAnsi" w:hAnsiTheme="majorHAnsi" w:cstheme="majorHAnsi"/>
          <w:lang w:bidi="nn-NO"/>
        </w:rPr>
        <w:lastRenderedPageBreak/>
        <w:t>V</w:t>
      </w:r>
      <w:r w:rsidR="004A1B2A" w:rsidRPr="005E41A0">
        <w:rPr>
          <w:rFonts w:asciiTheme="majorHAnsi" w:hAnsiTheme="majorHAnsi" w:cstheme="majorHAnsi"/>
          <w:lang w:bidi="nn-NO"/>
        </w:rPr>
        <w:t>elje protokollførar(ar)</w:t>
      </w:r>
    </w:p>
    <w:p w14:paraId="54D2363B" w14:textId="053C4CB5" w:rsidR="004A1B2A" w:rsidRPr="005E41A0" w:rsidRDefault="00CF3520" w:rsidP="00235618">
      <w:pPr>
        <w:pStyle w:val="Liste2"/>
        <w:numPr>
          <w:ilvl w:val="0"/>
          <w:numId w:val="5"/>
        </w:numPr>
        <w:tabs>
          <w:tab w:val="clear" w:pos="1065"/>
          <w:tab w:val="num" w:pos="2490"/>
        </w:tabs>
        <w:ind w:left="1410"/>
        <w:rPr>
          <w:rFonts w:asciiTheme="majorHAnsi" w:hAnsiTheme="majorHAnsi" w:cstheme="majorHAnsi"/>
        </w:rPr>
      </w:pPr>
      <w:r>
        <w:rPr>
          <w:rFonts w:asciiTheme="majorHAnsi" w:hAnsiTheme="majorHAnsi" w:cstheme="majorHAnsi"/>
          <w:lang w:bidi="nn-NO"/>
        </w:rPr>
        <w:t>V</w:t>
      </w:r>
      <w:r w:rsidR="004A1B2A" w:rsidRPr="005E41A0">
        <w:rPr>
          <w:rFonts w:asciiTheme="majorHAnsi" w:hAnsiTheme="majorHAnsi" w:cstheme="majorHAnsi"/>
          <w:lang w:bidi="nn-NO"/>
        </w:rPr>
        <w:t>elje to representantar til å skrive under protokollen</w:t>
      </w:r>
    </w:p>
    <w:p w14:paraId="2FE7B24A" w14:textId="381EE76A" w:rsidR="001B3D30" w:rsidRPr="005E41A0" w:rsidRDefault="00CF3520" w:rsidP="00522433">
      <w:pPr>
        <w:pStyle w:val="Liste2"/>
        <w:numPr>
          <w:ilvl w:val="0"/>
          <w:numId w:val="5"/>
        </w:numPr>
        <w:tabs>
          <w:tab w:val="clear" w:pos="1065"/>
          <w:tab w:val="num" w:pos="2490"/>
        </w:tabs>
        <w:ind w:left="1410"/>
        <w:rPr>
          <w:rFonts w:asciiTheme="majorHAnsi" w:hAnsiTheme="majorHAnsi" w:cstheme="majorHAnsi"/>
        </w:rPr>
      </w:pPr>
      <w:r>
        <w:rPr>
          <w:rFonts w:asciiTheme="majorHAnsi" w:hAnsiTheme="majorHAnsi" w:cstheme="majorHAnsi"/>
          <w:lang w:bidi="nn-NO"/>
        </w:rPr>
        <w:t>G</w:t>
      </w:r>
      <w:r w:rsidR="001B3D30" w:rsidRPr="005E41A0">
        <w:rPr>
          <w:rFonts w:asciiTheme="majorHAnsi" w:hAnsiTheme="majorHAnsi" w:cstheme="majorHAnsi"/>
          <w:lang w:bidi="nn-NO"/>
        </w:rPr>
        <w:t>odkjenne forretningsordenen</w:t>
      </w:r>
    </w:p>
    <w:p w14:paraId="23D84CD0" w14:textId="71215FEF" w:rsidR="004A1B2A" w:rsidRPr="005E41A0" w:rsidRDefault="00CF3520" w:rsidP="00522433">
      <w:pPr>
        <w:pStyle w:val="Liste2"/>
        <w:numPr>
          <w:ilvl w:val="0"/>
          <w:numId w:val="5"/>
        </w:numPr>
        <w:tabs>
          <w:tab w:val="clear" w:pos="1065"/>
          <w:tab w:val="num" w:pos="2490"/>
        </w:tabs>
        <w:ind w:left="1410"/>
        <w:rPr>
          <w:rFonts w:asciiTheme="majorHAnsi" w:hAnsiTheme="majorHAnsi" w:cstheme="majorHAnsi"/>
        </w:rPr>
      </w:pPr>
      <w:r>
        <w:rPr>
          <w:rFonts w:asciiTheme="majorHAnsi" w:hAnsiTheme="majorHAnsi" w:cstheme="majorHAnsi"/>
          <w:lang w:bidi="nn-NO"/>
        </w:rPr>
        <w:t>G</w:t>
      </w:r>
      <w:r w:rsidR="00AE203E" w:rsidRPr="005E41A0">
        <w:rPr>
          <w:rFonts w:asciiTheme="majorHAnsi" w:hAnsiTheme="majorHAnsi" w:cstheme="majorHAnsi"/>
          <w:lang w:bidi="nn-NO"/>
        </w:rPr>
        <w:t>odkjenne innkallinga</w:t>
      </w:r>
    </w:p>
    <w:p w14:paraId="684B76E4" w14:textId="1099B424" w:rsidR="004A1B2A" w:rsidRPr="005E41A0" w:rsidRDefault="00CF3520" w:rsidP="00522433">
      <w:pPr>
        <w:pStyle w:val="Liste2"/>
        <w:numPr>
          <w:ilvl w:val="0"/>
          <w:numId w:val="5"/>
        </w:numPr>
        <w:tabs>
          <w:tab w:val="clear" w:pos="1065"/>
          <w:tab w:val="num" w:pos="2490"/>
        </w:tabs>
        <w:ind w:left="1410"/>
        <w:rPr>
          <w:rFonts w:asciiTheme="majorHAnsi" w:hAnsiTheme="majorHAnsi" w:cstheme="majorHAnsi"/>
        </w:rPr>
      </w:pPr>
      <w:r>
        <w:rPr>
          <w:rFonts w:asciiTheme="majorHAnsi" w:hAnsiTheme="majorHAnsi" w:cstheme="majorHAnsi"/>
          <w:lang w:bidi="nn-NO"/>
        </w:rPr>
        <w:t>G</w:t>
      </w:r>
      <w:r w:rsidR="004A1B2A" w:rsidRPr="005E41A0">
        <w:rPr>
          <w:rFonts w:asciiTheme="majorHAnsi" w:hAnsiTheme="majorHAnsi" w:cstheme="majorHAnsi"/>
          <w:lang w:bidi="nn-NO"/>
        </w:rPr>
        <w:t>odkjenne saklista</w:t>
      </w:r>
    </w:p>
    <w:p w14:paraId="22B4E42C" w14:textId="4CF5747A" w:rsidR="00AE203E" w:rsidRPr="005E41A0" w:rsidRDefault="00214A4E" w:rsidP="00522433">
      <w:pPr>
        <w:pStyle w:val="Liste2"/>
        <w:numPr>
          <w:ilvl w:val="0"/>
          <w:numId w:val="5"/>
        </w:numPr>
        <w:tabs>
          <w:tab w:val="clear" w:pos="1065"/>
          <w:tab w:val="num" w:pos="3210"/>
        </w:tabs>
        <w:ind w:left="1410"/>
        <w:rPr>
          <w:rFonts w:asciiTheme="majorHAnsi" w:hAnsiTheme="majorHAnsi" w:cstheme="majorHAnsi"/>
        </w:rPr>
      </w:pPr>
      <w:r>
        <w:rPr>
          <w:rFonts w:asciiTheme="majorHAnsi" w:hAnsiTheme="majorHAnsi" w:cstheme="majorHAnsi"/>
          <w:lang w:bidi="nn-NO"/>
        </w:rPr>
        <w:t>B</w:t>
      </w:r>
      <w:r w:rsidR="00AE203E" w:rsidRPr="005E41A0">
        <w:rPr>
          <w:rFonts w:asciiTheme="majorHAnsi" w:hAnsiTheme="majorHAnsi" w:cstheme="majorHAnsi"/>
          <w:lang w:bidi="nn-NO"/>
        </w:rPr>
        <w:t>ehandle årsmeldinga for idrettsrådet</w:t>
      </w:r>
    </w:p>
    <w:p w14:paraId="299B2F22" w14:textId="464887DB" w:rsidR="001B3D30" w:rsidRPr="005E41A0" w:rsidRDefault="00214A4E" w:rsidP="00235618">
      <w:pPr>
        <w:pStyle w:val="Liste2"/>
        <w:numPr>
          <w:ilvl w:val="0"/>
          <w:numId w:val="5"/>
        </w:numPr>
        <w:tabs>
          <w:tab w:val="clear" w:pos="1065"/>
          <w:tab w:val="num" w:pos="3210"/>
        </w:tabs>
        <w:ind w:left="1410"/>
        <w:rPr>
          <w:rFonts w:asciiTheme="majorHAnsi" w:hAnsiTheme="majorHAnsi" w:cstheme="majorHAnsi"/>
        </w:rPr>
      </w:pPr>
      <w:r>
        <w:rPr>
          <w:rFonts w:asciiTheme="majorHAnsi" w:hAnsiTheme="majorHAnsi" w:cstheme="majorHAnsi"/>
          <w:lang w:bidi="nn-NO"/>
        </w:rPr>
        <w:t>B</w:t>
      </w:r>
      <w:r w:rsidR="00AE203E" w:rsidRPr="005E41A0">
        <w:rPr>
          <w:rFonts w:asciiTheme="majorHAnsi" w:hAnsiTheme="majorHAnsi" w:cstheme="majorHAnsi"/>
          <w:lang w:bidi="nn-NO"/>
        </w:rPr>
        <w:t xml:space="preserve">ehandle </w:t>
      </w:r>
    </w:p>
    <w:p w14:paraId="56BBBA62" w14:textId="77777777" w:rsidR="001B3D30" w:rsidRPr="005E41A0" w:rsidRDefault="00AE203E" w:rsidP="001B3D30">
      <w:pPr>
        <w:pStyle w:val="Liste2"/>
        <w:numPr>
          <w:ilvl w:val="1"/>
          <w:numId w:val="5"/>
        </w:numPr>
        <w:rPr>
          <w:rFonts w:asciiTheme="majorHAnsi" w:hAnsiTheme="majorHAnsi" w:cstheme="majorHAnsi"/>
        </w:rPr>
      </w:pPr>
      <w:r w:rsidRPr="005E41A0">
        <w:rPr>
          <w:rFonts w:asciiTheme="majorHAnsi" w:hAnsiTheme="majorHAnsi" w:cstheme="majorHAnsi"/>
          <w:lang w:bidi="nn-NO"/>
        </w:rPr>
        <w:t>rekneskapen til idrettsrådet</w:t>
      </w:r>
    </w:p>
    <w:p w14:paraId="407AB804" w14:textId="04EEB308" w:rsidR="001B3D30" w:rsidRPr="005E41A0" w:rsidRDefault="009A5072" w:rsidP="001B3D30">
      <w:pPr>
        <w:pStyle w:val="Liste2"/>
        <w:numPr>
          <w:ilvl w:val="1"/>
          <w:numId w:val="5"/>
        </w:numPr>
        <w:rPr>
          <w:rFonts w:asciiTheme="majorHAnsi" w:hAnsiTheme="majorHAnsi" w:cstheme="majorHAnsi"/>
        </w:rPr>
      </w:pPr>
      <w:r w:rsidRPr="005E41A0">
        <w:rPr>
          <w:rFonts w:asciiTheme="majorHAnsi" w:hAnsiTheme="majorHAnsi" w:cstheme="majorHAnsi"/>
          <w:lang w:bidi="nn-NO"/>
        </w:rPr>
        <w:t>den økonomiske meldinga frå styret</w:t>
      </w:r>
    </w:p>
    <w:p w14:paraId="00EA84E2" w14:textId="5456FA1E" w:rsidR="001B3D30" w:rsidRPr="005E41A0" w:rsidRDefault="009A5072" w:rsidP="001B3D30">
      <w:pPr>
        <w:pStyle w:val="Liste2"/>
        <w:numPr>
          <w:ilvl w:val="1"/>
          <w:numId w:val="5"/>
        </w:numPr>
        <w:rPr>
          <w:rFonts w:asciiTheme="majorHAnsi" w:hAnsiTheme="majorHAnsi" w:cstheme="majorHAnsi"/>
        </w:rPr>
      </w:pPr>
      <w:r w:rsidRPr="005E41A0">
        <w:rPr>
          <w:rFonts w:asciiTheme="majorHAnsi" w:hAnsiTheme="majorHAnsi" w:cstheme="majorHAnsi"/>
          <w:lang w:bidi="nn-NO"/>
        </w:rPr>
        <w:t xml:space="preserve">meldinga frå kontrollutvalet </w:t>
      </w:r>
    </w:p>
    <w:p w14:paraId="10A2393D" w14:textId="55C7B0FC" w:rsidR="00AE203E" w:rsidRPr="005E41A0" w:rsidRDefault="001B3D30" w:rsidP="00522433">
      <w:pPr>
        <w:pStyle w:val="Liste2"/>
        <w:numPr>
          <w:ilvl w:val="1"/>
          <w:numId w:val="5"/>
        </w:numPr>
        <w:rPr>
          <w:rFonts w:asciiTheme="majorHAnsi" w:hAnsiTheme="majorHAnsi" w:cstheme="majorHAnsi"/>
        </w:rPr>
      </w:pPr>
      <w:r w:rsidRPr="005E41A0">
        <w:rPr>
          <w:rFonts w:asciiTheme="majorHAnsi" w:hAnsiTheme="majorHAnsi" w:cstheme="majorHAnsi"/>
          <w:lang w:bidi="nn-NO"/>
        </w:rPr>
        <w:t>eventuell melding frå engasjert revisor</w:t>
      </w:r>
    </w:p>
    <w:p w14:paraId="3A7A970D" w14:textId="1551F4ED" w:rsidR="00AE203E" w:rsidRPr="005E41A0" w:rsidRDefault="00214A4E" w:rsidP="00522433">
      <w:pPr>
        <w:pStyle w:val="Liste2"/>
        <w:numPr>
          <w:ilvl w:val="0"/>
          <w:numId w:val="5"/>
        </w:numPr>
        <w:tabs>
          <w:tab w:val="clear" w:pos="1065"/>
          <w:tab w:val="num" w:pos="3210"/>
        </w:tabs>
        <w:ind w:left="1410"/>
        <w:rPr>
          <w:rFonts w:asciiTheme="majorHAnsi" w:hAnsiTheme="majorHAnsi" w:cstheme="majorHAnsi"/>
        </w:rPr>
      </w:pPr>
      <w:r>
        <w:rPr>
          <w:rFonts w:asciiTheme="majorHAnsi" w:hAnsiTheme="majorHAnsi" w:cstheme="majorHAnsi"/>
          <w:lang w:bidi="nn-NO"/>
        </w:rPr>
        <w:t>B</w:t>
      </w:r>
      <w:r w:rsidR="00AE203E" w:rsidRPr="005E41A0">
        <w:rPr>
          <w:rFonts w:asciiTheme="majorHAnsi" w:hAnsiTheme="majorHAnsi" w:cstheme="majorHAnsi"/>
          <w:lang w:bidi="nn-NO"/>
        </w:rPr>
        <w:t>ehandle forslag til arbeidsprogram</w:t>
      </w:r>
      <w:r w:rsidR="00283FB5">
        <w:rPr>
          <w:rFonts w:asciiTheme="majorHAnsi" w:hAnsiTheme="majorHAnsi" w:cstheme="majorHAnsi"/>
          <w:lang w:bidi="nn-NO"/>
        </w:rPr>
        <w:t>.</w:t>
      </w:r>
      <w:r w:rsidR="00AE203E" w:rsidRPr="005E41A0">
        <w:rPr>
          <w:rFonts w:asciiTheme="majorHAnsi" w:hAnsiTheme="majorHAnsi" w:cstheme="majorHAnsi"/>
          <w:lang w:bidi="nn-NO"/>
        </w:rPr>
        <w:t xml:space="preserve"> </w:t>
      </w:r>
      <w:r w:rsidR="00283FB5">
        <w:rPr>
          <w:rFonts w:asciiTheme="majorHAnsi" w:hAnsiTheme="majorHAnsi" w:cstheme="majorHAnsi"/>
          <w:lang w:bidi="nn-NO"/>
        </w:rPr>
        <w:t>D</w:t>
      </w:r>
      <w:r w:rsidR="00AE203E" w:rsidRPr="005E41A0">
        <w:rPr>
          <w:rFonts w:asciiTheme="majorHAnsi" w:hAnsiTheme="majorHAnsi" w:cstheme="majorHAnsi"/>
          <w:lang w:bidi="nn-NO"/>
        </w:rPr>
        <w:t>røfte og prioritere planar for anleggsutbygging og aktivitetsutvikling.</w:t>
      </w:r>
    </w:p>
    <w:p w14:paraId="02E1E2D6" w14:textId="653C49D8" w:rsidR="00293F09" w:rsidRPr="005E41A0" w:rsidRDefault="00214A4E" w:rsidP="5780E21C">
      <w:pPr>
        <w:pStyle w:val="Liste2"/>
        <w:numPr>
          <w:ilvl w:val="0"/>
          <w:numId w:val="5"/>
        </w:numPr>
        <w:tabs>
          <w:tab w:val="clear" w:pos="1065"/>
          <w:tab w:val="num" w:pos="3210"/>
        </w:tabs>
        <w:ind w:left="1410"/>
        <w:rPr>
          <w:rFonts w:asciiTheme="majorHAnsi" w:hAnsiTheme="majorHAnsi" w:cstheme="majorBidi"/>
        </w:rPr>
      </w:pPr>
      <w:r w:rsidRPr="5780E21C">
        <w:rPr>
          <w:rFonts w:asciiTheme="majorHAnsi" w:hAnsiTheme="majorHAnsi" w:cstheme="majorBidi"/>
          <w:lang w:bidi="nn-NO"/>
        </w:rPr>
        <w:t>F</w:t>
      </w:r>
      <w:r w:rsidR="004071E0" w:rsidRPr="5780E21C">
        <w:rPr>
          <w:rFonts w:asciiTheme="majorHAnsi" w:hAnsiTheme="majorHAnsi" w:cstheme="majorBidi"/>
          <w:lang w:bidi="nn-NO"/>
        </w:rPr>
        <w:t xml:space="preserve">astsetje tildelingskriterium for </w:t>
      </w:r>
      <w:r w:rsidR="00393DF4">
        <w:rPr>
          <w:rFonts w:asciiTheme="majorHAnsi" w:hAnsiTheme="majorHAnsi" w:cstheme="majorBidi"/>
          <w:lang w:bidi="nn-NO"/>
        </w:rPr>
        <w:t>L</w:t>
      </w:r>
      <w:r w:rsidR="004071E0" w:rsidRPr="5780E21C">
        <w:rPr>
          <w:rFonts w:asciiTheme="majorHAnsi" w:hAnsiTheme="majorHAnsi" w:cstheme="majorBidi"/>
          <w:lang w:bidi="nn-NO"/>
        </w:rPr>
        <w:t>okale aktivitetsmidlar</w:t>
      </w:r>
      <w:r w:rsidR="00CF3520" w:rsidRPr="5780E21C">
        <w:rPr>
          <w:rFonts w:asciiTheme="majorHAnsi" w:hAnsiTheme="majorHAnsi" w:cstheme="majorBidi"/>
          <w:lang w:bidi="nn-NO"/>
        </w:rPr>
        <w:t xml:space="preserve"> (LAM)</w:t>
      </w:r>
      <w:r w:rsidR="004071E0" w:rsidRPr="5780E21C">
        <w:rPr>
          <w:rFonts w:asciiTheme="majorHAnsi" w:hAnsiTheme="majorHAnsi" w:cstheme="majorBidi"/>
          <w:lang w:bidi="nn-NO"/>
        </w:rPr>
        <w:t xml:space="preserve"> basert på kriteria frå Kulturdepartementet, krav og tilrådingar frå NIF, og dessutan lokale forhold</w:t>
      </w:r>
    </w:p>
    <w:p w14:paraId="525E59B9" w14:textId="405E8AC6" w:rsidR="004E7257" w:rsidRPr="005E41A0" w:rsidRDefault="00214A4E" w:rsidP="00522433">
      <w:pPr>
        <w:pStyle w:val="Liste2"/>
        <w:numPr>
          <w:ilvl w:val="0"/>
          <w:numId w:val="5"/>
        </w:numPr>
        <w:tabs>
          <w:tab w:val="clear" w:pos="1065"/>
          <w:tab w:val="num" w:pos="2850"/>
        </w:tabs>
        <w:ind w:left="1410"/>
        <w:rPr>
          <w:rFonts w:asciiTheme="majorHAnsi" w:hAnsiTheme="majorHAnsi" w:cstheme="majorHAnsi"/>
        </w:rPr>
      </w:pPr>
      <w:r>
        <w:rPr>
          <w:rFonts w:asciiTheme="majorHAnsi" w:hAnsiTheme="majorHAnsi" w:cstheme="majorHAnsi"/>
          <w:lang w:bidi="nn-NO"/>
        </w:rPr>
        <w:t>B</w:t>
      </w:r>
      <w:r w:rsidR="00AE203E" w:rsidRPr="005E41A0">
        <w:rPr>
          <w:rFonts w:asciiTheme="majorHAnsi" w:hAnsiTheme="majorHAnsi" w:cstheme="majorHAnsi"/>
          <w:lang w:bidi="nn-NO"/>
        </w:rPr>
        <w:t>ehandle saker som kjem fram av godkjend sakliste</w:t>
      </w:r>
    </w:p>
    <w:p w14:paraId="36B9CEA8" w14:textId="14C7AA21" w:rsidR="00AE203E" w:rsidRPr="005E41A0" w:rsidRDefault="00214A4E" w:rsidP="00522433">
      <w:pPr>
        <w:pStyle w:val="Liste2"/>
        <w:numPr>
          <w:ilvl w:val="0"/>
          <w:numId w:val="5"/>
        </w:numPr>
        <w:tabs>
          <w:tab w:val="clear" w:pos="1065"/>
          <w:tab w:val="num" w:pos="2490"/>
        </w:tabs>
        <w:ind w:left="1410"/>
        <w:rPr>
          <w:rFonts w:asciiTheme="majorHAnsi" w:hAnsiTheme="majorHAnsi" w:cstheme="majorHAnsi"/>
        </w:rPr>
      </w:pPr>
      <w:r>
        <w:rPr>
          <w:rFonts w:asciiTheme="majorHAnsi" w:hAnsiTheme="majorHAnsi" w:cstheme="majorHAnsi"/>
          <w:lang w:bidi="nn-NO"/>
        </w:rPr>
        <w:t>V</w:t>
      </w:r>
      <w:r w:rsidR="00AE203E" w:rsidRPr="005E41A0">
        <w:rPr>
          <w:rFonts w:asciiTheme="majorHAnsi" w:hAnsiTheme="majorHAnsi" w:cstheme="majorHAnsi"/>
          <w:lang w:bidi="nn-NO"/>
        </w:rPr>
        <w:t>edta budsjettet til idrettsrådet</w:t>
      </w:r>
    </w:p>
    <w:p w14:paraId="1139DEF9" w14:textId="21684E15" w:rsidR="00AE203E" w:rsidRPr="005E41A0" w:rsidRDefault="00214A4E" w:rsidP="00522433">
      <w:pPr>
        <w:pStyle w:val="Liste2"/>
        <w:numPr>
          <w:ilvl w:val="0"/>
          <w:numId w:val="5"/>
        </w:numPr>
        <w:tabs>
          <w:tab w:val="clear" w:pos="1065"/>
          <w:tab w:val="num" w:pos="2490"/>
        </w:tabs>
        <w:ind w:left="1410"/>
        <w:rPr>
          <w:rFonts w:asciiTheme="majorHAnsi" w:hAnsiTheme="majorHAnsi" w:cstheme="majorHAnsi"/>
        </w:rPr>
      </w:pPr>
      <w:r>
        <w:rPr>
          <w:rFonts w:asciiTheme="majorHAnsi" w:hAnsiTheme="majorHAnsi" w:cstheme="majorHAnsi"/>
          <w:lang w:bidi="nn-NO"/>
        </w:rPr>
        <w:t>G</w:t>
      </w:r>
      <w:r w:rsidR="00AE203E" w:rsidRPr="005E41A0">
        <w:rPr>
          <w:rFonts w:asciiTheme="majorHAnsi" w:hAnsiTheme="majorHAnsi" w:cstheme="majorHAnsi"/>
          <w:lang w:bidi="nn-NO"/>
        </w:rPr>
        <w:t xml:space="preserve">jere følgjande val: </w:t>
      </w:r>
    </w:p>
    <w:p w14:paraId="49682FE7" w14:textId="00497615" w:rsidR="002B77E8" w:rsidRPr="005E41A0" w:rsidRDefault="00ED5021" w:rsidP="00522433">
      <w:pPr>
        <w:pStyle w:val="Liste3"/>
        <w:numPr>
          <w:ilvl w:val="0"/>
          <w:numId w:val="27"/>
        </w:numPr>
        <w:ind w:left="1425"/>
        <w:rPr>
          <w:rFonts w:asciiTheme="majorHAnsi" w:hAnsiTheme="majorHAnsi" w:cstheme="majorHAnsi"/>
        </w:rPr>
      </w:pPr>
      <w:r>
        <w:rPr>
          <w:rFonts w:asciiTheme="majorHAnsi" w:hAnsiTheme="majorHAnsi" w:cstheme="majorHAnsi"/>
          <w:lang w:bidi="nn-NO"/>
        </w:rPr>
        <w:t>S</w:t>
      </w:r>
      <w:r w:rsidR="0071659C" w:rsidRPr="005E41A0">
        <w:rPr>
          <w:rFonts w:asciiTheme="majorHAnsi" w:hAnsiTheme="majorHAnsi" w:cstheme="majorHAnsi"/>
          <w:lang w:bidi="nn-NO"/>
        </w:rPr>
        <w:t>tyre med leiar, nestleiar</w:t>
      </w:r>
      <w:r>
        <w:rPr>
          <w:rFonts w:asciiTheme="majorHAnsi" w:hAnsiTheme="majorHAnsi" w:cstheme="majorHAnsi"/>
          <w:lang w:bidi="nn-NO"/>
        </w:rPr>
        <w:t xml:space="preserve"> og</w:t>
      </w:r>
      <w:r w:rsidR="0071659C" w:rsidRPr="005E41A0">
        <w:rPr>
          <w:rFonts w:asciiTheme="majorHAnsi" w:hAnsiTheme="majorHAnsi" w:cstheme="majorHAnsi"/>
          <w:lang w:bidi="nn-NO"/>
        </w:rPr>
        <w:t xml:space="preserve"> [tal (minst éin)] styremedlem(</w:t>
      </w:r>
      <w:proofErr w:type="spellStart"/>
      <w:r w:rsidR="0071659C" w:rsidRPr="005E41A0">
        <w:rPr>
          <w:rFonts w:asciiTheme="majorHAnsi" w:hAnsiTheme="majorHAnsi" w:cstheme="majorHAnsi"/>
          <w:lang w:bidi="nn-NO"/>
        </w:rPr>
        <w:t>mer</w:t>
      </w:r>
      <w:proofErr w:type="spellEnd"/>
      <w:r w:rsidR="0071659C" w:rsidRPr="005E41A0">
        <w:rPr>
          <w:rFonts w:asciiTheme="majorHAnsi" w:hAnsiTheme="majorHAnsi" w:cstheme="majorHAnsi"/>
          <w:lang w:bidi="nn-NO"/>
        </w:rPr>
        <w:t xml:space="preserve">) </w:t>
      </w:r>
      <w:r w:rsidR="00F018A3">
        <w:rPr>
          <w:rFonts w:asciiTheme="majorHAnsi" w:hAnsiTheme="majorHAnsi" w:cstheme="majorHAnsi"/>
          <w:lang w:bidi="nn-NO"/>
        </w:rPr>
        <w:t>[</w:t>
      </w:r>
      <w:r w:rsidR="0071659C" w:rsidRPr="005E41A0">
        <w:rPr>
          <w:rFonts w:asciiTheme="majorHAnsi" w:hAnsiTheme="majorHAnsi" w:cstheme="majorHAnsi"/>
          <w:lang w:bidi="nn-NO"/>
        </w:rPr>
        <w:t>og [tal ] varamedlem(</w:t>
      </w:r>
      <w:proofErr w:type="spellStart"/>
      <w:r w:rsidR="0071659C" w:rsidRPr="005E41A0">
        <w:rPr>
          <w:rFonts w:asciiTheme="majorHAnsi" w:hAnsiTheme="majorHAnsi" w:cstheme="majorHAnsi"/>
          <w:lang w:bidi="nn-NO"/>
        </w:rPr>
        <w:t>mer</w:t>
      </w:r>
      <w:proofErr w:type="spellEnd"/>
      <w:r w:rsidR="0071659C" w:rsidRPr="005E41A0">
        <w:rPr>
          <w:rFonts w:asciiTheme="majorHAnsi" w:hAnsiTheme="majorHAnsi" w:cstheme="majorHAnsi"/>
          <w:lang w:bidi="nn-NO"/>
        </w:rPr>
        <w:t>)</w:t>
      </w:r>
      <w:r w:rsidR="00F018A3">
        <w:rPr>
          <w:rFonts w:asciiTheme="majorHAnsi" w:hAnsiTheme="majorHAnsi" w:cstheme="majorHAnsi"/>
          <w:lang w:bidi="nn-NO"/>
        </w:rPr>
        <w:t>]</w:t>
      </w:r>
      <w:r w:rsidR="0071659C" w:rsidRPr="005E41A0">
        <w:rPr>
          <w:rFonts w:asciiTheme="majorHAnsi" w:hAnsiTheme="majorHAnsi" w:cstheme="majorHAnsi"/>
          <w:lang w:bidi="nn-NO"/>
        </w:rPr>
        <w:t xml:space="preserve"> </w:t>
      </w:r>
    </w:p>
    <w:p w14:paraId="3D0289B5" w14:textId="5B042944" w:rsidR="00AE203E" w:rsidRPr="005E41A0" w:rsidRDefault="00ED5021" w:rsidP="00522433">
      <w:pPr>
        <w:pStyle w:val="Liste3"/>
        <w:numPr>
          <w:ilvl w:val="0"/>
          <w:numId w:val="27"/>
        </w:numPr>
        <w:ind w:left="1425"/>
        <w:rPr>
          <w:rFonts w:asciiTheme="majorHAnsi" w:hAnsiTheme="majorHAnsi" w:cstheme="majorHAnsi"/>
        </w:rPr>
      </w:pPr>
      <w:r>
        <w:rPr>
          <w:rFonts w:asciiTheme="majorHAnsi" w:hAnsiTheme="majorHAnsi" w:cstheme="majorHAnsi"/>
          <w:lang w:bidi="nn-NO"/>
        </w:rPr>
        <w:t>K</w:t>
      </w:r>
      <w:r w:rsidR="00A317F6" w:rsidRPr="005E41A0">
        <w:rPr>
          <w:rFonts w:asciiTheme="majorHAnsi" w:hAnsiTheme="majorHAnsi" w:cstheme="majorHAnsi"/>
          <w:lang w:bidi="nn-NO"/>
        </w:rPr>
        <w:t>ontrollutval med</w:t>
      </w:r>
      <w:r w:rsidR="004D78B1">
        <w:rPr>
          <w:rFonts w:asciiTheme="majorHAnsi" w:hAnsiTheme="majorHAnsi" w:cstheme="majorHAnsi"/>
          <w:lang w:bidi="nn-NO"/>
        </w:rPr>
        <w:t xml:space="preserve"> leiar</w:t>
      </w:r>
      <w:r w:rsidR="00F018A3">
        <w:rPr>
          <w:rFonts w:asciiTheme="majorHAnsi" w:hAnsiTheme="majorHAnsi" w:cstheme="majorHAnsi"/>
          <w:lang w:bidi="nn-NO"/>
        </w:rPr>
        <w:t xml:space="preserve"> og</w:t>
      </w:r>
      <w:r w:rsidR="00A317F6" w:rsidRPr="005E41A0">
        <w:rPr>
          <w:rFonts w:asciiTheme="majorHAnsi" w:hAnsiTheme="majorHAnsi" w:cstheme="majorHAnsi"/>
          <w:lang w:bidi="nn-NO"/>
        </w:rPr>
        <w:t xml:space="preserve"> [tal (minst éin)] medlem(</w:t>
      </w:r>
      <w:proofErr w:type="spellStart"/>
      <w:r w:rsidR="00A317F6" w:rsidRPr="005E41A0">
        <w:rPr>
          <w:rFonts w:asciiTheme="majorHAnsi" w:hAnsiTheme="majorHAnsi" w:cstheme="majorHAnsi"/>
          <w:lang w:bidi="nn-NO"/>
        </w:rPr>
        <w:t>mer</w:t>
      </w:r>
      <w:proofErr w:type="spellEnd"/>
      <w:r w:rsidR="00A317F6" w:rsidRPr="005E41A0">
        <w:rPr>
          <w:rFonts w:asciiTheme="majorHAnsi" w:hAnsiTheme="majorHAnsi" w:cstheme="majorHAnsi"/>
          <w:lang w:bidi="nn-NO"/>
        </w:rPr>
        <w:t>)</w:t>
      </w:r>
      <w:r w:rsidR="004D78B1">
        <w:rPr>
          <w:rFonts w:asciiTheme="majorHAnsi" w:hAnsiTheme="majorHAnsi" w:cstheme="majorHAnsi"/>
          <w:lang w:bidi="nn-NO"/>
        </w:rPr>
        <w:t xml:space="preserve"> [</w:t>
      </w:r>
      <w:r w:rsidR="00A317F6" w:rsidRPr="005E41A0">
        <w:rPr>
          <w:rFonts w:asciiTheme="majorHAnsi" w:hAnsiTheme="majorHAnsi" w:cstheme="majorHAnsi"/>
          <w:lang w:bidi="nn-NO"/>
        </w:rPr>
        <w:t xml:space="preserve">og </w:t>
      </w:r>
      <w:r w:rsidR="00F018A3">
        <w:rPr>
          <w:rFonts w:asciiTheme="majorHAnsi" w:hAnsiTheme="majorHAnsi" w:cstheme="majorHAnsi"/>
          <w:lang w:bidi="nn-NO"/>
        </w:rPr>
        <w:t>[</w:t>
      </w:r>
      <w:r w:rsidR="00A317F6" w:rsidRPr="005E41A0">
        <w:rPr>
          <w:rFonts w:asciiTheme="majorHAnsi" w:hAnsiTheme="majorHAnsi" w:cstheme="majorHAnsi"/>
          <w:lang w:bidi="nn-NO"/>
        </w:rPr>
        <w:t>tal</w:t>
      </w:r>
      <w:r w:rsidR="00093D19">
        <w:rPr>
          <w:rFonts w:asciiTheme="majorHAnsi" w:hAnsiTheme="majorHAnsi" w:cstheme="majorHAnsi"/>
          <w:lang w:bidi="nn-NO"/>
        </w:rPr>
        <w:t>]</w:t>
      </w:r>
      <w:r w:rsidR="00A317F6" w:rsidRPr="005E41A0">
        <w:rPr>
          <w:rFonts w:asciiTheme="majorHAnsi" w:hAnsiTheme="majorHAnsi" w:cstheme="majorHAnsi"/>
          <w:lang w:bidi="nn-NO"/>
        </w:rPr>
        <w:t xml:space="preserve"> varamedlem(</w:t>
      </w:r>
      <w:proofErr w:type="spellStart"/>
      <w:r w:rsidR="00A317F6" w:rsidRPr="005E41A0">
        <w:rPr>
          <w:rFonts w:asciiTheme="majorHAnsi" w:hAnsiTheme="majorHAnsi" w:cstheme="majorHAnsi"/>
          <w:lang w:bidi="nn-NO"/>
        </w:rPr>
        <w:t>mer</w:t>
      </w:r>
      <w:proofErr w:type="spellEnd"/>
      <w:r w:rsidR="00A317F6" w:rsidRPr="005E41A0">
        <w:rPr>
          <w:rFonts w:asciiTheme="majorHAnsi" w:hAnsiTheme="majorHAnsi" w:cstheme="majorHAnsi"/>
          <w:lang w:bidi="nn-NO"/>
        </w:rPr>
        <w:t>)</w:t>
      </w:r>
      <w:r w:rsidR="003C72AF">
        <w:rPr>
          <w:rFonts w:asciiTheme="majorHAnsi" w:hAnsiTheme="majorHAnsi" w:cstheme="majorHAnsi"/>
          <w:lang w:bidi="nn-NO"/>
        </w:rPr>
        <w:t>]</w:t>
      </w:r>
    </w:p>
    <w:p w14:paraId="2569C7F6" w14:textId="49389125" w:rsidR="00AE203E" w:rsidRPr="005E41A0" w:rsidRDefault="00ED5021" w:rsidP="5780E21C">
      <w:pPr>
        <w:pStyle w:val="Liste3"/>
        <w:numPr>
          <w:ilvl w:val="0"/>
          <w:numId w:val="27"/>
        </w:numPr>
        <w:ind w:left="1425"/>
        <w:rPr>
          <w:rFonts w:asciiTheme="majorHAnsi" w:hAnsiTheme="majorHAnsi" w:cstheme="majorBidi"/>
        </w:rPr>
      </w:pPr>
      <w:r w:rsidRPr="5780E21C">
        <w:rPr>
          <w:rFonts w:asciiTheme="majorHAnsi" w:hAnsiTheme="majorHAnsi" w:cstheme="majorBidi"/>
          <w:lang w:bidi="nn-NO"/>
        </w:rPr>
        <w:t>R</w:t>
      </w:r>
      <w:r w:rsidR="00F70AB6" w:rsidRPr="5780E21C">
        <w:rPr>
          <w:rFonts w:asciiTheme="majorHAnsi" w:hAnsiTheme="majorHAnsi" w:cstheme="majorBidi"/>
          <w:lang w:bidi="nn-NO"/>
        </w:rPr>
        <w:t xml:space="preserve">epresentantar til idrettskrinstinget, eller gi styret fullmakt til å </w:t>
      </w:r>
      <w:r w:rsidR="7E55B16F" w:rsidRPr="5780E21C">
        <w:rPr>
          <w:rFonts w:asciiTheme="majorHAnsi" w:hAnsiTheme="majorHAnsi" w:cstheme="majorBidi"/>
          <w:lang w:bidi="nn-NO"/>
        </w:rPr>
        <w:t>utnemne</w:t>
      </w:r>
      <w:r w:rsidR="00F70AB6" w:rsidRPr="5780E21C">
        <w:rPr>
          <w:rFonts w:asciiTheme="majorHAnsi" w:hAnsiTheme="majorHAnsi" w:cstheme="majorBidi"/>
          <w:lang w:bidi="nn-NO"/>
        </w:rPr>
        <w:t xml:space="preserve"> representantane </w:t>
      </w:r>
    </w:p>
    <w:p w14:paraId="6628EEB9" w14:textId="20747B5E" w:rsidR="00AE203E" w:rsidRPr="005E41A0" w:rsidRDefault="00ED5021" w:rsidP="00522433">
      <w:pPr>
        <w:pStyle w:val="Liste3"/>
        <w:numPr>
          <w:ilvl w:val="0"/>
          <w:numId w:val="27"/>
        </w:numPr>
        <w:ind w:left="1425"/>
        <w:rPr>
          <w:rFonts w:asciiTheme="majorHAnsi" w:hAnsiTheme="majorHAnsi" w:cstheme="majorHAnsi"/>
        </w:rPr>
      </w:pPr>
      <w:r>
        <w:rPr>
          <w:rFonts w:asciiTheme="majorHAnsi" w:hAnsiTheme="majorHAnsi" w:cstheme="majorHAnsi"/>
          <w:lang w:bidi="nn-NO"/>
        </w:rPr>
        <w:t>V</w:t>
      </w:r>
      <w:r w:rsidR="00F70AB6" w:rsidRPr="005E41A0">
        <w:rPr>
          <w:rFonts w:asciiTheme="majorHAnsi" w:hAnsiTheme="majorHAnsi" w:cstheme="majorHAnsi"/>
          <w:lang w:bidi="nn-NO"/>
        </w:rPr>
        <w:t>alkomité med leiar, [tal (minst éin)] medlem(</w:t>
      </w:r>
      <w:proofErr w:type="spellStart"/>
      <w:r w:rsidR="00F70AB6" w:rsidRPr="005E41A0">
        <w:rPr>
          <w:rFonts w:asciiTheme="majorHAnsi" w:hAnsiTheme="majorHAnsi" w:cstheme="majorHAnsi"/>
          <w:lang w:bidi="nn-NO"/>
        </w:rPr>
        <w:t>mer</w:t>
      </w:r>
      <w:proofErr w:type="spellEnd"/>
      <w:r w:rsidR="00F70AB6" w:rsidRPr="005E41A0">
        <w:rPr>
          <w:rFonts w:asciiTheme="majorHAnsi" w:hAnsiTheme="majorHAnsi" w:cstheme="majorHAnsi"/>
          <w:lang w:bidi="nn-NO"/>
        </w:rPr>
        <w:t>) og [tal (minst éin)] varamedlem(</w:t>
      </w:r>
      <w:proofErr w:type="spellStart"/>
      <w:r w:rsidR="00F70AB6" w:rsidRPr="005E41A0">
        <w:rPr>
          <w:rFonts w:asciiTheme="majorHAnsi" w:hAnsiTheme="majorHAnsi" w:cstheme="majorHAnsi"/>
          <w:lang w:bidi="nn-NO"/>
        </w:rPr>
        <w:t>mer</w:t>
      </w:r>
      <w:proofErr w:type="spellEnd"/>
      <w:r w:rsidR="00F70AB6" w:rsidRPr="005E41A0">
        <w:rPr>
          <w:rFonts w:asciiTheme="majorHAnsi" w:hAnsiTheme="majorHAnsi" w:cstheme="majorHAnsi"/>
          <w:lang w:bidi="nn-NO"/>
        </w:rPr>
        <w:t>)</w:t>
      </w:r>
    </w:p>
    <w:p w14:paraId="1DCC430B" w14:textId="77777777" w:rsidR="00A82F64" w:rsidRPr="005E41A0" w:rsidRDefault="00A82F64" w:rsidP="00522433">
      <w:pPr>
        <w:ind w:left="2145"/>
        <w:rPr>
          <w:rFonts w:asciiTheme="majorHAnsi" w:hAnsiTheme="majorHAnsi" w:cstheme="majorHAnsi"/>
        </w:rPr>
      </w:pPr>
    </w:p>
    <w:p w14:paraId="55D5A990" w14:textId="77777777" w:rsidR="00AD4586" w:rsidRPr="005E41A0" w:rsidRDefault="00AE203E" w:rsidP="00522433">
      <w:pPr>
        <w:pStyle w:val="Brdtekst"/>
        <w:ind w:left="1425"/>
        <w:rPr>
          <w:rFonts w:asciiTheme="majorHAnsi" w:hAnsiTheme="majorHAnsi" w:cstheme="majorHAnsi"/>
        </w:rPr>
      </w:pPr>
      <w:r w:rsidRPr="005E41A0">
        <w:rPr>
          <w:rFonts w:asciiTheme="majorHAnsi" w:hAnsiTheme="majorHAnsi" w:cstheme="majorHAnsi"/>
          <w:lang w:bidi="nn-NO"/>
        </w:rPr>
        <w:t xml:space="preserve">Leiarar og nestleiarar skal veljast enkeltvis. Dei andre medlemmene skal veljast samla. Deretter skal varamedlemmene veljast samla. Der det blir valt fleire varamedlemmer, skal det veljast 1. varamedlem, 2. varamedlem osv. </w:t>
      </w:r>
    </w:p>
    <w:p w14:paraId="13BF7F37" w14:textId="78029D98" w:rsidR="000104B8" w:rsidRPr="005E41A0" w:rsidRDefault="00A82F64" w:rsidP="00522433">
      <w:pPr>
        <w:pStyle w:val="Listeavsnitt"/>
        <w:ind w:right="283"/>
        <w:contextualSpacing w:val="0"/>
        <w:rPr>
          <w:rFonts w:asciiTheme="majorHAnsi" w:hAnsiTheme="majorHAnsi" w:cstheme="majorHAnsi"/>
        </w:rPr>
      </w:pPr>
      <w:r w:rsidRPr="005E41A0">
        <w:rPr>
          <w:rFonts w:asciiTheme="majorHAnsi" w:hAnsiTheme="majorHAnsi" w:cstheme="majorHAnsi"/>
          <w:lang w:bidi="nn-NO"/>
        </w:rPr>
        <w:t xml:space="preserve">14.  </w:t>
      </w:r>
      <w:r w:rsidR="004A64A8">
        <w:rPr>
          <w:rFonts w:asciiTheme="majorHAnsi" w:hAnsiTheme="majorHAnsi" w:cstheme="majorHAnsi"/>
          <w:lang w:bidi="nn-NO"/>
        </w:rPr>
        <w:t>Eventuelt a</w:t>
      </w:r>
      <w:r w:rsidRPr="005E41A0">
        <w:rPr>
          <w:rFonts w:asciiTheme="majorHAnsi" w:hAnsiTheme="majorHAnsi" w:cstheme="majorHAnsi"/>
          <w:lang w:bidi="nn-NO"/>
        </w:rPr>
        <w:t xml:space="preserve">vgjere om det skal engasjerast revisor til å revidere rekneskapen til idrettsrådet. </w:t>
      </w:r>
    </w:p>
    <w:p w14:paraId="314C9CDA" w14:textId="7AFADCFD" w:rsidR="00664852" w:rsidRPr="005E41A0" w:rsidRDefault="00664852" w:rsidP="000104B8">
      <w:pPr>
        <w:ind w:left="705"/>
        <w:rPr>
          <w:rFonts w:asciiTheme="majorHAnsi" w:hAnsiTheme="majorHAnsi" w:cstheme="majorHAnsi"/>
        </w:rPr>
      </w:pPr>
    </w:p>
    <w:p w14:paraId="611E80AD" w14:textId="7DCBE4A8" w:rsidR="00664852" w:rsidRPr="005E41A0" w:rsidRDefault="00664852" w:rsidP="00522433">
      <w:pPr>
        <w:pStyle w:val="Brdtekst"/>
        <w:ind w:firstLine="720"/>
        <w:rPr>
          <w:rFonts w:asciiTheme="majorHAnsi" w:hAnsiTheme="majorHAnsi" w:cstheme="majorHAnsi"/>
        </w:rPr>
      </w:pPr>
      <w:r w:rsidRPr="005E41A0">
        <w:rPr>
          <w:rFonts w:asciiTheme="majorHAnsi" w:hAnsiTheme="majorHAnsi" w:cstheme="majorHAnsi"/>
          <w:lang w:bidi="nn-NO"/>
        </w:rPr>
        <w:t xml:space="preserve">For reglar om stemmegivinga på årsmøtet gjeld </w:t>
      </w:r>
      <w:hyperlink r:id="rId34" w:anchor="%C2%A72-21" w:history="1">
        <w:r w:rsidRPr="005E41A0">
          <w:rPr>
            <w:rStyle w:val="Hyperkobling"/>
            <w:rFonts w:asciiTheme="majorHAnsi" w:hAnsiTheme="majorHAnsi" w:cstheme="majorHAnsi"/>
            <w:lang w:bidi="nn-NO"/>
          </w:rPr>
          <w:t>NIFs lov § 2-21</w:t>
        </w:r>
      </w:hyperlink>
      <w:r w:rsidRPr="005E41A0">
        <w:rPr>
          <w:rFonts w:asciiTheme="majorHAnsi" w:hAnsiTheme="majorHAnsi" w:cstheme="majorHAnsi"/>
          <w:lang w:bidi="nn-NO"/>
        </w:rPr>
        <w:t>.</w:t>
      </w:r>
    </w:p>
    <w:p w14:paraId="142CC143" w14:textId="22AB6802" w:rsidR="00EC745E" w:rsidRPr="005E41A0" w:rsidRDefault="00EC745E" w:rsidP="00A45A05">
      <w:pPr>
        <w:rPr>
          <w:rFonts w:asciiTheme="majorHAnsi" w:hAnsiTheme="majorHAnsi" w:cstheme="majorHAnsi"/>
        </w:rPr>
      </w:pPr>
    </w:p>
    <w:p w14:paraId="156D717C" w14:textId="5761C0AD" w:rsidR="00B91186" w:rsidRPr="005E41A0" w:rsidRDefault="00AE203E" w:rsidP="004C26E9">
      <w:pPr>
        <w:pStyle w:val="Brdtekst"/>
        <w:rPr>
          <w:rFonts w:asciiTheme="majorHAnsi" w:hAnsiTheme="majorHAnsi" w:cstheme="majorHAnsi"/>
          <w:b/>
        </w:rPr>
      </w:pPr>
      <w:r w:rsidRPr="005E41A0">
        <w:rPr>
          <w:rFonts w:asciiTheme="majorHAnsi" w:hAnsiTheme="majorHAnsi" w:cstheme="majorHAnsi"/>
          <w:b/>
          <w:lang w:bidi="nn-NO"/>
        </w:rPr>
        <w:t xml:space="preserve">§ 13 </w:t>
      </w:r>
      <w:r w:rsidRPr="005E41A0">
        <w:rPr>
          <w:rFonts w:asciiTheme="majorHAnsi" w:hAnsiTheme="majorHAnsi" w:cstheme="majorHAnsi"/>
          <w:b/>
          <w:lang w:bidi="nn-NO"/>
        </w:rPr>
        <w:tab/>
        <w:t>Styret i idrettsrådet</w:t>
      </w:r>
    </w:p>
    <w:p w14:paraId="3E9B57FB" w14:textId="6EDA081D" w:rsidR="005F1FFF" w:rsidRPr="005E41A0" w:rsidRDefault="005F1FFF" w:rsidP="005E41A0">
      <w:pPr>
        <w:ind w:left="720" w:right="896" w:hanging="720"/>
        <w:rPr>
          <w:rFonts w:asciiTheme="majorHAnsi" w:hAnsiTheme="majorHAnsi" w:cstheme="majorHAnsi"/>
        </w:rPr>
      </w:pPr>
      <w:r w:rsidRPr="005E41A0">
        <w:rPr>
          <w:rFonts w:asciiTheme="majorHAnsi" w:hAnsiTheme="majorHAnsi" w:cstheme="majorHAnsi"/>
          <w:lang w:bidi="nn-NO"/>
        </w:rPr>
        <w:t xml:space="preserve">(1) </w:t>
      </w:r>
      <w:r w:rsidRPr="005E41A0">
        <w:rPr>
          <w:rFonts w:asciiTheme="majorHAnsi" w:hAnsiTheme="majorHAnsi" w:cstheme="majorHAnsi"/>
          <w:lang w:bidi="nn-NO"/>
        </w:rPr>
        <w:tab/>
        <w:t>Idretts</w:t>
      </w:r>
      <w:r w:rsidR="00EA6AE1">
        <w:rPr>
          <w:rFonts w:asciiTheme="majorHAnsi" w:hAnsiTheme="majorHAnsi" w:cstheme="majorHAnsi"/>
          <w:lang w:bidi="nn-NO"/>
        </w:rPr>
        <w:t>rådet</w:t>
      </w:r>
      <w:r w:rsidRPr="005E41A0">
        <w:rPr>
          <w:rFonts w:asciiTheme="majorHAnsi" w:hAnsiTheme="majorHAnsi" w:cstheme="majorHAnsi"/>
          <w:lang w:bidi="nn-NO"/>
        </w:rPr>
        <w:t xml:space="preserve"> blir leidd og forplikta av styret, som representerer </w:t>
      </w:r>
      <w:r w:rsidR="00EA6AE1">
        <w:rPr>
          <w:rFonts w:asciiTheme="majorHAnsi" w:hAnsiTheme="majorHAnsi" w:cstheme="majorHAnsi"/>
          <w:lang w:bidi="nn-NO"/>
        </w:rPr>
        <w:t>idrettsrådet</w:t>
      </w:r>
      <w:r w:rsidRPr="005E41A0">
        <w:rPr>
          <w:rFonts w:asciiTheme="majorHAnsi" w:hAnsiTheme="majorHAnsi" w:cstheme="majorHAnsi"/>
          <w:lang w:bidi="nn-NO"/>
        </w:rPr>
        <w:t xml:space="preserve"> eksternt. </w:t>
      </w:r>
    </w:p>
    <w:p w14:paraId="688B0B21" w14:textId="77777777" w:rsidR="005F1FFF" w:rsidRPr="005E41A0" w:rsidRDefault="005F1FFF" w:rsidP="005F1FFF">
      <w:pPr>
        <w:ind w:right="896"/>
        <w:rPr>
          <w:rFonts w:asciiTheme="majorHAnsi" w:hAnsiTheme="majorHAnsi" w:cstheme="majorHAnsi"/>
        </w:rPr>
      </w:pPr>
    </w:p>
    <w:p w14:paraId="670BB572" w14:textId="4D7C2279" w:rsidR="00AD0471" w:rsidRPr="005E41A0" w:rsidRDefault="005F1FFF" w:rsidP="00522433">
      <w:pPr>
        <w:ind w:left="720" w:right="896" w:hanging="720"/>
        <w:rPr>
          <w:rFonts w:asciiTheme="majorHAnsi" w:hAnsiTheme="majorHAnsi" w:cstheme="majorHAnsi"/>
        </w:rPr>
      </w:pPr>
      <w:r w:rsidRPr="005E41A0">
        <w:rPr>
          <w:rFonts w:asciiTheme="majorHAnsi" w:hAnsiTheme="majorHAnsi" w:cstheme="majorHAnsi"/>
          <w:lang w:bidi="nn-NO"/>
        </w:rPr>
        <w:t xml:space="preserve">(2)  </w:t>
      </w:r>
      <w:r w:rsidRPr="005E41A0">
        <w:rPr>
          <w:rFonts w:asciiTheme="majorHAnsi" w:hAnsiTheme="majorHAnsi" w:cstheme="majorHAnsi"/>
          <w:lang w:bidi="nn-NO"/>
        </w:rPr>
        <w:tab/>
        <w:t xml:space="preserve">Styret er det høgaste styringsorganet i idrettsrådet mellom årsmøta, men visse avgjerder kan berre vedtakast av årsmøtet i samsvar med § 12 og </w:t>
      </w:r>
      <w:hyperlink r:id="rId35" w:anchor="%C2%A72-22" w:history="1">
        <w:r w:rsidRPr="005E41A0">
          <w:rPr>
            <w:rStyle w:val="Hyperkobling"/>
            <w:rFonts w:asciiTheme="majorHAnsi" w:hAnsiTheme="majorHAnsi" w:cstheme="majorHAnsi"/>
            <w:lang w:bidi="nn-NO"/>
          </w:rPr>
          <w:t>NIFs lov § 2-22</w:t>
        </w:r>
      </w:hyperlink>
      <w:r w:rsidRPr="005E41A0">
        <w:rPr>
          <w:rFonts w:asciiTheme="majorHAnsi" w:hAnsiTheme="majorHAnsi" w:cstheme="majorHAnsi"/>
          <w:lang w:bidi="nn-NO"/>
        </w:rPr>
        <w:t xml:space="preserve">. </w:t>
      </w:r>
    </w:p>
    <w:p w14:paraId="03500518" w14:textId="77777777" w:rsidR="00AD0471" w:rsidRPr="005E41A0" w:rsidRDefault="00AD0471" w:rsidP="00474B4E">
      <w:pPr>
        <w:ind w:right="896"/>
        <w:rPr>
          <w:rFonts w:asciiTheme="majorHAnsi" w:hAnsiTheme="majorHAnsi" w:cstheme="majorHAnsi"/>
        </w:rPr>
      </w:pPr>
    </w:p>
    <w:p w14:paraId="2DCB7D74" w14:textId="1756A7FE" w:rsidR="00DE7FED" w:rsidRPr="005E41A0" w:rsidRDefault="00B91186" w:rsidP="00522433">
      <w:pPr>
        <w:ind w:left="720" w:right="896" w:hanging="720"/>
        <w:rPr>
          <w:rFonts w:asciiTheme="majorHAnsi" w:hAnsiTheme="majorHAnsi" w:cstheme="majorHAnsi"/>
          <w:color w:val="333333"/>
        </w:rPr>
      </w:pPr>
      <w:r w:rsidRPr="005E41A0">
        <w:rPr>
          <w:rFonts w:asciiTheme="majorHAnsi" w:hAnsiTheme="majorHAnsi" w:cstheme="majorHAnsi"/>
          <w:lang w:bidi="nn-NO"/>
        </w:rPr>
        <w:t xml:space="preserve">(3) </w:t>
      </w:r>
      <w:r w:rsidRPr="005E41A0">
        <w:rPr>
          <w:rFonts w:asciiTheme="majorHAnsi" w:hAnsiTheme="majorHAnsi" w:cstheme="majorHAnsi"/>
          <w:lang w:bidi="nn-NO"/>
        </w:rPr>
        <w:tab/>
        <w:t>Forvaltninga av, og tilsynet med, alle delar av verksemda til idrettsrådet høyrer under styret. Styret skal sørgje for</w:t>
      </w:r>
    </w:p>
    <w:p w14:paraId="75589E8D" w14:textId="669074E6" w:rsidR="00DE7FED" w:rsidRPr="005E41A0" w:rsidRDefault="00DE7FED" w:rsidP="00DE7FED">
      <w:pPr>
        <w:pStyle w:val="Listeavsnitt"/>
        <w:numPr>
          <w:ilvl w:val="0"/>
          <w:numId w:val="29"/>
        </w:numPr>
        <w:ind w:right="896"/>
        <w:contextualSpacing w:val="0"/>
        <w:rPr>
          <w:rFonts w:asciiTheme="majorHAnsi" w:hAnsiTheme="majorHAnsi" w:cstheme="majorHAnsi"/>
          <w:color w:val="333333"/>
        </w:rPr>
      </w:pPr>
      <w:r w:rsidRPr="005E41A0">
        <w:rPr>
          <w:rFonts w:asciiTheme="majorHAnsi" w:hAnsiTheme="majorHAnsi" w:cstheme="majorHAnsi"/>
          <w:color w:val="333333"/>
          <w:lang w:bidi="nn-NO"/>
        </w:rPr>
        <w:lastRenderedPageBreak/>
        <w:t>at formålet til idrettsrådet blir teke hand om</w:t>
      </w:r>
    </w:p>
    <w:p w14:paraId="63C7839A" w14:textId="3F28735A" w:rsidR="00DE7FED" w:rsidRPr="005E41A0" w:rsidRDefault="00DE7FED" w:rsidP="00DE7FED">
      <w:pPr>
        <w:pStyle w:val="Listeavsnitt"/>
        <w:numPr>
          <w:ilvl w:val="0"/>
          <w:numId w:val="29"/>
        </w:numPr>
        <w:ind w:right="896"/>
        <w:contextualSpacing w:val="0"/>
        <w:rPr>
          <w:rFonts w:asciiTheme="majorHAnsi" w:hAnsiTheme="majorHAnsi" w:cstheme="majorHAnsi"/>
          <w:color w:val="333333"/>
        </w:rPr>
      </w:pPr>
      <w:r w:rsidRPr="005E41A0">
        <w:rPr>
          <w:rFonts w:asciiTheme="majorHAnsi" w:hAnsiTheme="majorHAnsi" w:cstheme="majorHAnsi"/>
          <w:color w:val="333333"/>
          <w:lang w:bidi="nn-NO"/>
        </w:rPr>
        <w:t>at verksemda og økonomistyringa til idrettsrådet er forsvarleg organisert</w:t>
      </w:r>
    </w:p>
    <w:p w14:paraId="781098DD" w14:textId="4FAD3A8E" w:rsidR="00DE7FED" w:rsidRPr="005E41A0" w:rsidRDefault="00DE7FED" w:rsidP="00DE7FED">
      <w:pPr>
        <w:pStyle w:val="Listeavsnitt"/>
        <w:numPr>
          <w:ilvl w:val="0"/>
          <w:numId w:val="29"/>
        </w:numPr>
        <w:ind w:right="896"/>
        <w:contextualSpacing w:val="0"/>
        <w:rPr>
          <w:rFonts w:asciiTheme="majorHAnsi" w:hAnsiTheme="majorHAnsi" w:cstheme="majorHAnsi"/>
          <w:color w:val="333333"/>
        </w:rPr>
      </w:pPr>
      <w:r w:rsidRPr="005E41A0">
        <w:rPr>
          <w:rFonts w:asciiTheme="majorHAnsi" w:hAnsiTheme="majorHAnsi" w:cstheme="majorHAnsi"/>
          <w:color w:val="333333"/>
          <w:lang w:bidi="nn-NO"/>
        </w:rPr>
        <w:t xml:space="preserve">at avgjerder blir tekne i samsvar med regelverket og vedtaket til det overordna organisasjonsleddet, lova til idrettsrådet og årsmøtevedtak </w:t>
      </w:r>
    </w:p>
    <w:p w14:paraId="2DB42CD8" w14:textId="55F710B8" w:rsidR="00017323" w:rsidRPr="005E41A0" w:rsidRDefault="002E777E" w:rsidP="00522433">
      <w:pPr>
        <w:pStyle w:val="Liste2"/>
        <w:numPr>
          <w:ilvl w:val="0"/>
          <w:numId w:val="29"/>
        </w:numPr>
        <w:rPr>
          <w:rFonts w:asciiTheme="majorHAnsi" w:hAnsiTheme="majorHAnsi" w:cstheme="majorHAnsi"/>
          <w:color w:val="333333"/>
        </w:rPr>
      </w:pPr>
      <w:r w:rsidRPr="005E41A0">
        <w:rPr>
          <w:rFonts w:asciiTheme="majorHAnsi" w:hAnsiTheme="majorHAnsi" w:cstheme="majorHAnsi"/>
          <w:lang w:bidi="nn-NO"/>
        </w:rPr>
        <w:t>uttale seg til idrettskrinsen ved opptak av nye idrettslag i NIF</w:t>
      </w:r>
    </w:p>
    <w:p w14:paraId="61E4A68C" w14:textId="77777777" w:rsidR="00DE7FED" w:rsidRPr="005E41A0" w:rsidRDefault="00DE7FED" w:rsidP="00474B4E">
      <w:pPr>
        <w:ind w:right="896"/>
        <w:rPr>
          <w:rFonts w:asciiTheme="majorHAnsi" w:hAnsiTheme="majorHAnsi" w:cstheme="majorHAnsi"/>
          <w:color w:val="333333"/>
        </w:rPr>
      </w:pPr>
    </w:p>
    <w:p w14:paraId="72C801BE" w14:textId="66B89E54" w:rsidR="00410E89" w:rsidRPr="005E41A0" w:rsidRDefault="00410E89" w:rsidP="00522433">
      <w:pPr>
        <w:ind w:left="720" w:right="896" w:hanging="720"/>
        <w:rPr>
          <w:rFonts w:asciiTheme="majorHAnsi" w:hAnsiTheme="majorHAnsi" w:cstheme="majorHAnsi"/>
        </w:rPr>
      </w:pPr>
      <w:r w:rsidRPr="005E41A0">
        <w:rPr>
          <w:rFonts w:asciiTheme="majorHAnsi" w:hAnsiTheme="majorHAnsi" w:cstheme="majorHAnsi"/>
          <w:lang w:bidi="nn-NO"/>
        </w:rPr>
        <w:t xml:space="preserve">(4) </w:t>
      </w:r>
      <w:r w:rsidRPr="005E41A0">
        <w:rPr>
          <w:rFonts w:asciiTheme="majorHAnsi" w:hAnsiTheme="majorHAnsi" w:cstheme="majorHAnsi"/>
          <w:lang w:bidi="nn-NO"/>
        </w:rPr>
        <w:tab/>
        <w:t xml:space="preserve">Styret kan utnemne komitear/utval for handtering av kontinuerlege eller enkeltståande oppgåver, og utarbeide mandat/instruks for dei. </w:t>
      </w:r>
    </w:p>
    <w:p w14:paraId="7DF7D76C" w14:textId="77777777" w:rsidR="00410E89" w:rsidRPr="005E41A0" w:rsidRDefault="00410E89" w:rsidP="00410E89">
      <w:pPr>
        <w:ind w:right="896"/>
        <w:rPr>
          <w:rFonts w:asciiTheme="majorHAnsi" w:hAnsiTheme="majorHAnsi" w:cstheme="majorHAnsi"/>
        </w:rPr>
      </w:pPr>
    </w:p>
    <w:p w14:paraId="28103EC0" w14:textId="539ED860" w:rsidR="00410E89" w:rsidRPr="005E41A0" w:rsidRDefault="00410E89" w:rsidP="00522433">
      <w:pPr>
        <w:ind w:left="720" w:right="896" w:hanging="720"/>
        <w:rPr>
          <w:rFonts w:asciiTheme="majorHAnsi" w:hAnsiTheme="majorHAnsi" w:cstheme="majorHAnsi"/>
        </w:rPr>
      </w:pPr>
      <w:r w:rsidRPr="005E41A0">
        <w:rPr>
          <w:rFonts w:asciiTheme="majorHAnsi" w:hAnsiTheme="majorHAnsi" w:cstheme="majorHAnsi"/>
          <w:lang w:bidi="nn-NO"/>
        </w:rPr>
        <w:t xml:space="preserve">(5) </w:t>
      </w:r>
      <w:r w:rsidRPr="005E41A0">
        <w:rPr>
          <w:rFonts w:asciiTheme="majorHAnsi" w:hAnsiTheme="majorHAnsi" w:cstheme="majorHAnsi"/>
          <w:lang w:bidi="nn-NO"/>
        </w:rPr>
        <w:tab/>
        <w:t xml:space="preserve">Styret skal </w:t>
      </w:r>
      <w:proofErr w:type="spellStart"/>
      <w:r w:rsidRPr="005E41A0">
        <w:rPr>
          <w:rFonts w:asciiTheme="majorHAnsi" w:hAnsiTheme="majorHAnsi" w:cstheme="majorHAnsi"/>
          <w:lang w:bidi="nn-NO"/>
        </w:rPr>
        <w:t>oppnemne</w:t>
      </w:r>
      <w:proofErr w:type="spellEnd"/>
      <w:r w:rsidRPr="005E41A0">
        <w:rPr>
          <w:rFonts w:asciiTheme="majorHAnsi" w:hAnsiTheme="majorHAnsi" w:cstheme="majorHAnsi"/>
          <w:lang w:bidi="nn-NO"/>
        </w:rPr>
        <w:t xml:space="preserve"> representantar til årsmøte/ting i overordna organisasjonsledd dersom årsmøtet ikkje har valt representantar. </w:t>
      </w:r>
    </w:p>
    <w:p w14:paraId="2692724A" w14:textId="77777777" w:rsidR="00017323" w:rsidRPr="005E41A0" w:rsidRDefault="00017323" w:rsidP="00410E89">
      <w:pPr>
        <w:ind w:right="896"/>
        <w:rPr>
          <w:rFonts w:asciiTheme="majorHAnsi" w:hAnsiTheme="majorHAnsi" w:cstheme="majorHAnsi"/>
        </w:rPr>
      </w:pPr>
    </w:p>
    <w:p w14:paraId="54D676C7" w14:textId="5AC3EF15" w:rsidR="00017323" w:rsidRPr="005E41A0" w:rsidRDefault="00017323" w:rsidP="00522433">
      <w:pPr>
        <w:ind w:left="720" w:right="896" w:hanging="720"/>
        <w:rPr>
          <w:rFonts w:asciiTheme="majorHAnsi" w:hAnsiTheme="majorHAnsi" w:cstheme="majorHAnsi"/>
        </w:rPr>
      </w:pPr>
      <w:r w:rsidRPr="005E41A0">
        <w:rPr>
          <w:rFonts w:asciiTheme="majorHAnsi" w:hAnsiTheme="majorHAnsi" w:cstheme="majorHAnsi"/>
          <w:lang w:bidi="nn-NO"/>
        </w:rPr>
        <w:t xml:space="preserve">(6) </w:t>
      </w:r>
      <w:r w:rsidRPr="005E41A0">
        <w:rPr>
          <w:rFonts w:asciiTheme="majorHAnsi" w:hAnsiTheme="majorHAnsi" w:cstheme="majorHAnsi"/>
          <w:lang w:bidi="nn-NO"/>
        </w:rPr>
        <w:tab/>
        <w:t>Styret skal halde møte når leiaren bestemmer det, eller når minst to av styremedlemmene krev det.</w:t>
      </w:r>
    </w:p>
    <w:p w14:paraId="1C4A1829" w14:textId="77777777" w:rsidR="00AE203E" w:rsidRPr="005E41A0" w:rsidRDefault="00AE203E" w:rsidP="004C26E9">
      <w:pPr>
        <w:rPr>
          <w:rFonts w:asciiTheme="majorHAnsi" w:hAnsiTheme="majorHAnsi" w:cstheme="majorHAnsi"/>
        </w:rPr>
      </w:pPr>
    </w:p>
    <w:p w14:paraId="618DAABE" w14:textId="40302B9E" w:rsidR="00AE203E" w:rsidRPr="005E41A0" w:rsidRDefault="00AE203E">
      <w:pPr>
        <w:pStyle w:val="Brdtekst"/>
        <w:rPr>
          <w:rFonts w:asciiTheme="majorHAnsi" w:hAnsiTheme="majorHAnsi" w:cstheme="majorHAnsi"/>
          <w:b/>
          <w:bCs/>
        </w:rPr>
      </w:pPr>
      <w:r w:rsidRPr="005E41A0">
        <w:rPr>
          <w:rFonts w:asciiTheme="majorHAnsi" w:hAnsiTheme="majorHAnsi" w:cstheme="majorHAnsi"/>
          <w:b/>
          <w:lang w:bidi="nn-NO"/>
        </w:rPr>
        <w:t>§ 14</w:t>
      </w:r>
      <w:r w:rsidRPr="005E41A0">
        <w:rPr>
          <w:rFonts w:asciiTheme="majorHAnsi" w:hAnsiTheme="majorHAnsi" w:cstheme="majorHAnsi"/>
          <w:b/>
          <w:lang w:bidi="nn-NO"/>
        </w:rPr>
        <w:tab/>
        <w:t>Kontrollutval og valkomité</w:t>
      </w:r>
    </w:p>
    <w:p w14:paraId="14507AE9" w14:textId="6F825472" w:rsidR="00DD09E6" w:rsidRPr="005E41A0" w:rsidRDefault="00C35F15" w:rsidP="00522433">
      <w:pPr>
        <w:pStyle w:val="a"/>
        <w:ind w:left="720" w:right="753" w:hanging="720"/>
        <w:rPr>
          <w:rFonts w:asciiTheme="majorHAnsi" w:hAnsiTheme="majorHAnsi" w:cstheme="majorHAnsi"/>
          <w:sz w:val="24"/>
          <w:szCs w:val="24"/>
        </w:rPr>
      </w:pPr>
      <w:r w:rsidRPr="005E41A0">
        <w:rPr>
          <w:rFonts w:asciiTheme="majorHAnsi" w:hAnsiTheme="majorHAnsi" w:cstheme="majorHAnsi"/>
          <w:sz w:val="24"/>
          <w:lang w:bidi="nn-NO"/>
        </w:rPr>
        <w:t xml:space="preserve">(1) </w:t>
      </w:r>
      <w:r w:rsidRPr="005E41A0">
        <w:rPr>
          <w:rFonts w:asciiTheme="majorHAnsi" w:hAnsiTheme="majorHAnsi" w:cstheme="majorHAnsi"/>
          <w:sz w:val="24"/>
          <w:lang w:bidi="nn-NO"/>
        </w:rPr>
        <w:tab/>
        <w:t xml:space="preserve">For reglar om kontrollutvalet gjeld </w:t>
      </w:r>
      <w:hyperlink r:id="rId36" w:anchor="%C2%A72-12" w:history="1">
        <w:r w:rsidRPr="005E41A0">
          <w:rPr>
            <w:rStyle w:val="Hyperkobling"/>
            <w:rFonts w:asciiTheme="majorHAnsi" w:hAnsiTheme="majorHAnsi" w:cstheme="majorHAnsi"/>
            <w:sz w:val="24"/>
            <w:lang w:bidi="nn-NO"/>
          </w:rPr>
          <w:t>NIFs lov § 2-12</w:t>
        </w:r>
      </w:hyperlink>
      <w:r w:rsidRPr="005E41A0">
        <w:rPr>
          <w:rFonts w:asciiTheme="majorHAnsi" w:hAnsiTheme="majorHAnsi" w:cstheme="majorHAnsi"/>
          <w:sz w:val="24"/>
          <w:lang w:bidi="nn-NO"/>
        </w:rPr>
        <w:t>. [Kontrollutvalet arbeider i samsvar med eigen instruks som er vedteken av årsmøtet.]</w:t>
      </w:r>
    </w:p>
    <w:p w14:paraId="6E87EB3F" w14:textId="77777777" w:rsidR="00DD09E6" w:rsidRPr="005E41A0" w:rsidRDefault="00DD09E6" w:rsidP="00DD09E6">
      <w:pPr>
        <w:pStyle w:val="a"/>
        <w:ind w:right="896" w:firstLine="0"/>
        <w:jc w:val="left"/>
        <w:rPr>
          <w:rFonts w:asciiTheme="majorHAnsi" w:hAnsiTheme="majorHAnsi" w:cstheme="majorHAnsi"/>
          <w:b/>
          <w:sz w:val="24"/>
          <w:szCs w:val="24"/>
        </w:rPr>
      </w:pPr>
    </w:p>
    <w:p w14:paraId="418C74C0" w14:textId="506E6F98" w:rsidR="00632F87" w:rsidRPr="005E41A0" w:rsidRDefault="00C35F15" w:rsidP="00522433">
      <w:pPr>
        <w:pStyle w:val="a"/>
        <w:ind w:left="720" w:right="896" w:hanging="720"/>
        <w:jc w:val="left"/>
        <w:rPr>
          <w:rFonts w:asciiTheme="majorHAnsi" w:hAnsiTheme="majorHAnsi" w:cstheme="majorHAnsi"/>
          <w:sz w:val="24"/>
          <w:szCs w:val="24"/>
        </w:rPr>
      </w:pPr>
      <w:r w:rsidRPr="005E41A0">
        <w:rPr>
          <w:rFonts w:asciiTheme="majorHAnsi" w:hAnsiTheme="majorHAnsi" w:cstheme="majorHAnsi"/>
          <w:sz w:val="24"/>
          <w:lang w:bidi="nn-NO"/>
        </w:rPr>
        <w:t xml:space="preserve">(2) </w:t>
      </w:r>
      <w:r w:rsidRPr="005E41A0">
        <w:rPr>
          <w:rFonts w:asciiTheme="majorHAnsi" w:hAnsiTheme="majorHAnsi" w:cstheme="majorHAnsi"/>
          <w:sz w:val="24"/>
          <w:lang w:bidi="nn-NO"/>
        </w:rPr>
        <w:tab/>
        <w:t xml:space="preserve">For reglar om valkomiteen gjeld </w:t>
      </w:r>
      <w:hyperlink r:id="rId37" w:anchor="%C2%A72-18" w:history="1">
        <w:r w:rsidRPr="005E41A0">
          <w:rPr>
            <w:rStyle w:val="Hyperkobling"/>
            <w:rFonts w:asciiTheme="majorHAnsi" w:hAnsiTheme="majorHAnsi" w:cstheme="majorHAnsi"/>
            <w:sz w:val="24"/>
            <w:lang w:bidi="nn-NO"/>
          </w:rPr>
          <w:t>NIFs lov § 2-18</w:t>
        </w:r>
      </w:hyperlink>
      <w:r w:rsidRPr="005E41A0">
        <w:rPr>
          <w:rFonts w:asciiTheme="majorHAnsi" w:hAnsiTheme="majorHAnsi" w:cstheme="majorHAnsi"/>
          <w:sz w:val="24"/>
          <w:lang w:bidi="nn-NO"/>
        </w:rPr>
        <w:t>. [Valkomiteen arbeider i samsvar med eigen instruks som er vedteken av årsmøtet.]</w:t>
      </w:r>
    </w:p>
    <w:p w14:paraId="7A858724" w14:textId="2635C016" w:rsidR="00AE203E" w:rsidRPr="005E41A0" w:rsidRDefault="00AE203E" w:rsidP="00095646">
      <w:pPr>
        <w:rPr>
          <w:rFonts w:asciiTheme="majorHAnsi" w:hAnsiTheme="majorHAnsi" w:cstheme="majorHAnsi"/>
          <w:b/>
        </w:rPr>
      </w:pPr>
    </w:p>
    <w:p w14:paraId="6F9E6005" w14:textId="6F8B1198" w:rsidR="00AE203E" w:rsidRPr="005E41A0" w:rsidRDefault="00FD5FDD" w:rsidP="004C26E9">
      <w:pPr>
        <w:pStyle w:val="Brdtekst"/>
        <w:rPr>
          <w:rFonts w:asciiTheme="majorHAnsi" w:hAnsiTheme="majorHAnsi" w:cstheme="majorHAnsi"/>
          <w:b/>
        </w:rPr>
      </w:pPr>
      <w:r w:rsidRPr="005E41A0">
        <w:rPr>
          <w:rFonts w:asciiTheme="majorHAnsi" w:hAnsiTheme="majorHAnsi" w:cstheme="majorHAnsi"/>
          <w:b/>
          <w:lang w:bidi="nn-NO"/>
        </w:rPr>
        <w:t>§ 15</w:t>
      </w:r>
      <w:r w:rsidRPr="005E41A0">
        <w:rPr>
          <w:rFonts w:asciiTheme="majorHAnsi" w:hAnsiTheme="majorHAnsi" w:cstheme="majorHAnsi"/>
          <w:b/>
          <w:lang w:bidi="nn-NO"/>
        </w:rPr>
        <w:tab/>
        <w:t xml:space="preserve">Lovendring </w:t>
      </w:r>
    </w:p>
    <w:p w14:paraId="0DE6ECB4" w14:textId="18D6D3FF" w:rsidR="00E6640E" w:rsidRPr="005E41A0" w:rsidRDefault="00095646" w:rsidP="00AC2CE5">
      <w:pPr>
        <w:pStyle w:val="Brdtekst"/>
        <w:ind w:firstLine="720"/>
        <w:rPr>
          <w:rFonts w:asciiTheme="majorHAnsi" w:hAnsiTheme="majorHAnsi" w:cstheme="majorHAnsi"/>
          <w:b/>
        </w:rPr>
      </w:pPr>
      <w:r w:rsidRPr="005E41A0">
        <w:rPr>
          <w:rFonts w:asciiTheme="majorHAnsi" w:hAnsiTheme="majorHAnsi" w:cstheme="majorHAnsi"/>
          <w:lang w:bidi="nn-NO"/>
        </w:rPr>
        <w:t xml:space="preserve">For reglar om lovendring gjeld </w:t>
      </w:r>
      <w:hyperlink r:id="rId38" w:anchor="%C2%A72-2" w:history="1">
        <w:r w:rsidRPr="005E41A0">
          <w:rPr>
            <w:rStyle w:val="Hyperkobling"/>
            <w:rFonts w:asciiTheme="majorHAnsi" w:hAnsiTheme="majorHAnsi" w:cstheme="majorHAnsi"/>
            <w:lang w:bidi="nn-NO"/>
          </w:rPr>
          <w:t>NIFs lov § 2-2</w:t>
        </w:r>
      </w:hyperlink>
      <w:r w:rsidRPr="005E41A0">
        <w:rPr>
          <w:rFonts w:asciiTheme="majorHAnsi" w:hAnsiTheme="majorHAnsi" w:cstheme="majorHAnsi"/>
          <w:lang w:bidi="nn-NO"/>
        </w:rPr>
        <w:t xml:space="preserve">. </w:t>
      </w:r>
    </w:p>
    <w:p w14:paraId="68B70D2F" w14:textId="347ACF88" w:rsidR="00AE203E" w:rsidRPr="005E41A0" w:rsidRDefault="00FD5FDD" w:rsidP="004C26E9">
      <w:pPr>
        <w:pStyle w:val="Brdtekst"/>
        <w:rPr>
          <w:rFonts w:asciiTheme="majorHAnsi" w:hAnsiTheme="majorHAnsi" w:cstheme="majorHAnsi"/>
          <w:b/>
        </w:rPr>
      </w:pPr>
      <w:r w:rsidRPr="005E41A0">
        <w:rPr>
          <w:rFonts w:asciiTheme="majorHAnsi" w:hAnsiTheme="majorHAnsi" w:cstheme="majorHAnsi"/>
          <w:b/>
          <w:lang w:bidi="nn-NO"/>
        </w:rPr>
        <w:t>§ 16</w:t>
      </w:r>
      <w:r w:rsidRPr="005E41A0">
        <w:rPr>
          <w:rFonts w:asciiTheme="majorHAnsi" w:hAnsiTheme="majorHAnsi" w:cstheme="majorHAnsi"/>
          <w:b/>
          <w:lang w:bidi="nn-NO"/>
        </w:rPr>
        <w:tab/>
        <w:t xml:space="preserve">Oppløysing </w:t>
      </w:r>
    </w:p>
    <w:p w14:paraId="5181BCC8" w14:textId="77777777" w:rsidR="00AE203E" w:rsidRPr="005E41A0" w:rsidRDefault="00AE203E" w:rsidP="00522433">
      <w:pPr>
        <w:ind w:left="720"/>
        <w:rPr>
          <w:rFonts w:asciiTheme="majorHAnsi" w:hAnsiTheme="majorHAnsi" w:cstheme="majorHAnsi"/>
        </w:rPr>
      </w:pPr>
      <w:r w:rsidRPr="005E41A0">
        <w:rPr>
          <w:rFonts w:asciiTheme="majorHAnsi" w:hAnsiTheme="majorHAnsi" w:cstheme="majorHAnsi"/>
          <w:lang w:bidi="nn-NO"/>
        </w:rPr>
        <w:t xml:space="preserve">Idrettsrådet kan berre løysast opp av idrettskrinsen. Ved oppløysing eller anna opphøyr av idrettsrådet går overskytande midlar i idrettsrådet etter avvikling til eit formål som er godkjent av idrettskrinsen. </w:t>
      </w:r>
    </w:p>
    <w:p w14:paraId="79343665" w14:textId="77777777" w:rsidR="00AE203E" w:rsidRPr="005E41A0" w:rsidRDefault="00AE203E" w:rsidP="004C26E9">
      <w:pPr>
        <w:rPr>
          <w:rFonts w:asciiTheme="majorHAnsi" w:hAnsiTheme="majorHAnsi" w:cstheme="majorHAnsi"/>
        </w:rPr>
      </w:pPr>
    </w:p>
    <w:sectPr w:rsidR="00AE203E" w:rsidRPr="005E41A0" w:rsidSect="00EF2E3A">
      <w:headerReference w:type="even" r:id="rId39"/>
      <w:headerReference w:type="default" r:id="rId40"/>
      <w:footerReference w:type="even" r:id="rId41"/>
      <w:footerReference w:type="default" r:id="rId42"/>
      <w:headerReference w:type="first" r:id="rId43"/>
      <w:footerReference w:type="firs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5C516" w14:textId="77777777" w:rsidR="00F05CBC" w:rsidRDefault="00F05CBC">
      <w:r>
        <w:separator/>
      </w:r>
    </w:p>
  </w:endnote>
  <w:endnote w:type="continuationSeparator" w:id="0">
    <w:p w14:paraId="4E9929CB" w14:textId="77777777" w:rsidR="00F05CBC" w:rsidRDefault="00F05CBC">
      <w:r>
        <w:continuationSeparator/>
      </w:r>
    </w:p>
  </w:endnote>
  <w:endnote w:type="continuationNotice" w:id="1">
    <w:p w14:paraId="47F87EA5" w14:textId="77777777" w:rsidR="00F05CBC" w:rsidRDefault="00F05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A9CF" w14:textId="77777777" w:rsidR="00D80AD0" w:rsidRDefault="00D80AD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982346"/>
      <w:docPartObj>
        <w:docPartGallery w:val="Page Numbers (Bottom of Page)"/>
        <w:docPartUnique/>
      </w:docPartObj>
    </w:sdtPr>
    <w:sdtEndPr/>
    <w:sdtContent>
      <w:sdt>
        <w:sdtPr>
          <w:id w:val="-1769616900"/>
          <w:docPartObj>
            <w:docPartGallery w:val="Page Numbers (Top of Page)"/>
            <w:docPartUnique/>
          </w:docPartObj>
        </w:sdtPr>
        <w:sdtEndPr/>
        <w:sdtContent>
          <w:p w14:paraId="61B728D5" w14:textId="77777777" w:rsidR="00372FBA" w:rsidRDefault="00372FBA">
            <w:pPr>
              <w:pStyle w:val="Bunntekst"/>
              <w:jc w:val="right"/>
            </w:pPr>
            <w:r w:rsidRPr="00305FD4">
              <w:rPr>
                <w:lang w:bidi="nn-NO"/>
              </w:rPr>
              <w:t xml:space="preserve">Side </w:t>
            </w:r>
            <w:r w:rsidRPr="00305FD4">
              <w:rPr>
                <w:lang w:bidi="nn-NO"/>
              </w:rPr>
              <w:fldChar w:fldCharType="begin"/>
            </w:r>
            <w:r w:rsidRPr="00305FD4">
              <w:rPr>
                <w:lang w:bidi="nn-NO"/>
              </w:rPr>
              <w:instrText xml:space="preserve"> PAGE </w:instrText>
            </w:r>
            <w:r w:rsidRPr="00305FD4">
              <w:rPr>
                <w:lang w:bidi="nn-NO"/>
              </w:rPr>
              <w:fldChar w:fldCharType="separate"/>
            </w:r>
            <w:r w:rsidR="002B756E">
              <w:rPr>
                <w:noProof/>
                <w:lang w:bidi="nn-NO"/>
              </w:rPr>
              <w:t>10</w:t>
            </w:r>
            <w:r w:rsidRPr="00305FD4">
              <w:rPr>
                <w:lang w:bidi="nn-NO"/>
              </w:rPr>
              <w:fldChar w:fldCharType="end"/>
            </w:r>
            <w:r w:rsidRPr="00305FD4">
              <w:rPr>
                <w:lang w:bidi="nn-NO"/>
              </w:rPr>
              <w:t xml:space="preserve"> av </w:t>
            </w:r>
            <w:r w:rsidRPr="00305FD4">
              <w:rPr>
                <w:lang w:bidi="nn-NO"/>
              </w:rPr>
              <w:fldChar w:fldCharType="begin"/>
            </w:r>
            <w:r w:rsidRPr="00305FD4">
              <w:rPr>
                <w:lang w:bidi="nn-NO"/>
              </w:rPr>
              <w:instrText xml:space="preserve"> NUMPAGES  </w:instrText>
            </w:r>
            <w:r w:rsidRPr="00305FD4">
              <w:rPr>
                <w:lang w:bidi="nn-NO"/>
              </w:rPr>
              <w:fldChar w:fldCharType="separate"/>
            </w:r>
            <w:r w:rsidR="002B756E">
              <w:rPr>
                <w:noProof/>
                <w:lang w:bidi="nn-NO"/>
              </w:rPr>
              <w:t>10</w:t>
            </w:r>
            <w:r w:rsidRPr="00305FD4">
              <w:rPr>
                <w:lang w:bidi="nn-NO"/>
              </w:rPr>
              <w:fldChar w:fldCharType="end"/>
            </w:r>
          </w:p>
        </w:sdtContent>
      </w:sdt>
    </w:sdtContent>
  </w:sdt>
  <w:p w14:paraId="4AA65922" w14:textId="77777777" w:rsidR="00372FBA" w:rsidRDefault="00372FB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CC84" w14:textId="77777777" w:rsidR="00D80AD0" w:rsidRDefault="00D80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E5F01" w14:textId="77777777" w:rsidR="00F05CBC" w:rsidRDefault="00F05CBC">
      <w:r>
        <w:separator/>
      </w:r>
    </w:p>
  </w:footnote>
  <w:footnote w:type="continuationSeparator" w:id="0">
    <w:p w14:paraId="4436643F" w14:textId="77777777" w:rsidR="00F05CBC" w:rsidRDefault="00F05CBC">
      <w:r>
        <w:continuationSeparator/>
      </w:r>
    </w:p>
  </w:footnote>
  <w:footnote w:type="continuationNotice" w:id="1">
    <w:p w14:paraId="12E30176" w14:textId="77777777" w:rsidR="00F05CBC" w:rsidRDefault="00F05C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1C41" w14:textId="77777777" w:rsidR="00D80AD0" w:rsidRDefault="00D80AD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3FB1" w14:textId="220C666D" w:rsidR="00D80AD0" w:rsidRDefault="00D80AD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0F91" w14:textId="77777777" w:rsidR="00D80AD0" w:rsidRDefault="00D80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34E2E88"/>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9732115"/>
    <w:multiLevelType w:val="hybridMultilevel"/>
    <w:tmpl w:val="329601B0"/>
    <w:lvl w:ilvl="0" w:tplc="876A7F12">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9C5094C"/>
    <w:multiLevelType w:val="hybridMultilevel"/>
    <w:tmpl w:val="CFE645D8"/>
    <w:lvl w:ilvl="0" w:tplc="61C2BDE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B376F73"/>
    <w:multiLevelType w:val="hybridMultilevel"/>
    <w:tmpl w:val="502AAF30"/>
    <w:lvl w:ilvl="0" w:tplc="AA202BD0">
      <w:start w:val="1"/>
      <w:numFmt w:val="lowerLetter"/>
      <w:lvlText w:val="%1)"/>
      <w:lvlJc w:val="left"/>
      <w:pPr>
        <w:tabs>
          <w:tab w:val="num" w:pos="1425"/>
        </w:tabs>
        <w:ind w:left="1425" w:hanging="705"/>
      </w:pPr>
      <w:rPr>
        <w:rFonts w:hint="default"/>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4" w15:restartNumberingAfterBreak="0">
    <w:nsid w:val="0F2060DD"/>
    <w:multiLevelType w:val="hybridMultilevel"/>
    <w:tmpl w:val="7F74FFC2"/>
    <w:lvl w:ilvl="0" w:tplc="AB8E1A20">
      <w:start w:val="2"/>
      <w:numFmt w:val="bullet"/>
      <w:lvlText w:val="-"/>
      <w:lvlJc w:val="left"/>
      <w:pPr>
        <w:ind w:left="1080" w:hanging="360"/>
      </w:pPr>
      <w:rPr>
        <w:rFonts w:ascii="Calibri" w:eastAsia="Times New Roman"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0F7D6EA6"/>
    <w:multiLevelType w:val="hybridMultilevel"/>
    <w:tmpl w:val="7EFACE86"/>
    <w:lvl w:ilvl="0" w:tplc="4F90ADA0">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55B7DA1"/>
    <w:multiLevelType w:val="hybridMultilevel"/>
    <w:tmpl w:val="03EE2C74"/>
    <w:lvl w:ilvl="0" w:tplc="078AA86E">
      <w:start w:val="1"/>
      <w:numFmt w:val="lowerLetter"/>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15:restartNumberingAfterBreak="0">
    <w:nsid w:val="168E79BC"/>
    <w:multiLevelType w:val="hybridMultilevel"/>
    <w:tmpl w:val="48FEAF36"/>
    <w:lvl w:ilvl="0" w:tplc="04140001">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404947"/>
    <w:multiLevelType w:val="hybridMultilevel"/>
    <w:tmpl w:val="CF0A5ABC"/>
    <w:lvl w:ilvl="0" w:tplc="0414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9" w15:restartNumberingAfterBreak="0">
    <w:nsid w:val="1C5B7D03"/>
    <w:multiLevelType w:val="hybridMultilevel"/>
    <w:tmpl w:val="AB30DB3E"/>
    <w:lvl w:ilvl="0" w:tplc="33F8162E">
      <w:start w:val="1"/>
      <w:numFmt w:val="lowerLetter"/>
      <w:lvlText w:val="%1)"/>
      <w:lvlJc w:val="left"/>
      <w:pPr>
        <w:ind w:left="1080" w:hanging="360"/>
      </w:pPr>
      <w:rPr>
        <w:i w:val="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0" w15:restartNumberingAfterBreak="0">
    <w:nsid w:val="1C662CB9"/>
    <w:multiLevelType w:val="hybridMultilevel"/>
    <w:tmpl w:val="D37E37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CEA6627"/>
    <w:multiLevelType w:val="hybridMultilevel"/>
    <w:tmpl w:val="6406AF70"/>
    <w:lvl w:ilvl="0" w:tplc="F9863270">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1F07127B"/>
    <w:multiLevelType w:val="hybridMultilevel"/>
    <w:tmpl w:val="0CEAA996"/>
    <w:lvl w:ilvl="0" w:tplc="8D9C0F2A">
      <w:start w:val="1"/>
      <w:numFmt w:val="upperRoman"/>
      <w:lvlText w:val="%1."/>
      <w:lvlJc w:val="left"/>
      <w:pPr>
        <w:ind w:left="720"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20C85084"/>
    <w:multiLevelType w:val="hybridMultilevel"/>
    <w:tmpl w:val="2D50BD7E"/>
    <w:lvl w:ilvl="0" w:tplc="59F2360E">
      <w:start w:val="1"/>
      <w:numFmt w:val="lowerLetter"/>
      <w:lvlText w:val="%1)"/>
      <w:lvlJc w:val="left"/>
      <w:pPr>
        <w:tabs>
          <w:tab w:val="num" w:pos="1425"/>
        </w:tabs>
        <w:ind w:left="1425" w:hanging="705"/>
      </w:pPr>
      <w:rPr>
        <w:rFonts w:hint="default"/>
      </w:rPr>
    </w:lvl>
    <w:lvl w:ilvl="1" w:tplc="04140019">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14" w15:restartNumberingAfterBreak="0">
    <w:nsid w:val="21E3292D"/>
    <w:multiLevelType w:val="hybridMultilevel"/>
    <w:tmpl w:val="CD84F18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30C2C01"/>
    <w:multiLevelType w:val="hybridMultilevel"/>
    <w:tmpl w:val="A8C626A6"/>
    <w:lvl w:ilvl="0" w:tplc="3068848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50F595D"/>
    <w:multiLevelType w:val="hybridMultilevel"/>
    <w:tmpl w:val="DCF43A0E"/>
    <w:lvl w:ilvl="0" w:tplc="2A68495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F9D4C6D"/>
    <w:multiLevelType w:val="hybridMultilevel"/>
    <w:tmpl w:val="6038AA4C"/>
    <w:lvl w:ilvl="0" w:tplc="8780BEA0">
      <w:start w:val="1"/>
      <w:numFmt w:val="lowerLetter"/>
      <w:lvlText w:val="%1."/>
      <w:lvlJc w:val="left"/>
      <w:pPr>
        <w:ind w:left="1440" w:hanging="360"/>
      </w:pPr>
      <w:rPr>
        <w:rFonts w:hint="default"/>
      </w:rPr>
    </w:lvl>
    <w:lvl w:ilvl="1" w:tplc="04140019">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8" w15:restartNumberingAfterBreak="0">
    <w:nsid w:val="2FA50A97"/>
    <w:multiLevelType w:val="hybridMultilevel"/>
    <w:tmpl w:val="4F34F94A"/>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9" w15:restartNumberingAfterBreak="0">
    <w:nsid w:val="366E49F2"/>
    <w:multiLevelType w:val="hybridMultilevel"/>
    <w:tmpl w:val="3D9CE4B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DCD1A13"/>
    <w:multiLevelType w:val="hybridMultilevel"/>
    <w:tmpl w:val="07209666"/>
    <w:lvl w:ilvl="0" w:tplc="0414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1" w15:restartNumberingAfterBreak="0">
    <w:nsid w:val="3FE73510"/>
    <w:multiLevelType w:val="hybridMultilevel"/>
    <w:tmpl w:val="29CE4A36"/>
    <w:lvl w:ilvl="0" w:tplc="AC5E14B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1162878"/>
    <w:multiLevelType w:val="hybridMultilevel"/>
    <w:tmpl w:val="E52C88B0"/>
    <w:lvl w:ilvl="0" w:tplc="4F90ADA0">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6381AB0"/>
    <w:multiLevelType w:val="hybridMultilevel"/>
    <w:tmpl w:val="CD164F3C"/>
    <w:lvl w:ilvl="0" w:tplc="54080A76">
      <w:start w:val="1"/>
      <w:numFmt w:val="decimal"/>
      <w:lvlText w:val="%1."/>
      <w:lvlJc w:val="left"/>
      <w:pPr>
        <w:tabs>
          <w:tab w:val="num" w:pos="1065"/>
        </w:tabs>
        <w:ind w:left="1065" w:hanging="705"/>
      </w:pPr>
      <w:rPr>
        <w:rFonts w:ascii="Times New Roman" w:eastAsia="Times New Roman" w:hAnsi="Times New Roman" w:cs="Times New Roman"/>
      </w:rPr>
    </w:lvl>
    <w:lvl w:ilvl="1" w:tplc="3190BAFA">
      <w:start w:val="1"/>
      <w:numFmt w:val="lowerLetter"/>
      <w:lvlText w:val="%2."/>
      <w:lvlJc w:val="left"/>
      <w:pPr>
        <w:tabs>
          <w:tab w:val="num" w:pos="1440"/>
        </w:tabs>
        <w:ind w:left="1440" w:hanging="360"/>
      </w:pPr>
      <w:rPr>
        <w:rFonts w:ascii="Times New Roman" w:eastAsia="Times New Roman" w:hAnsi="Times New Roman" w:cs="Times New Roman"/>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4" w15:restartNumberingAfterBreak="0">
    <w:nsid w:val="48CF683A"/>
    <w:multiLevelType w:val="hybridMultilevel"/>
    <w:tmpl w:val="502AAF30"/>
    <w:lvl w:ilvl="0" w:tplc="AA202BD0">
      <w:start w:val="1"/>
      <w:numFmt w:val="lowerLetter"/>
      <w:lvlText w:val="%1)"/>
      <w:lvlJc w:val="left"/>
      <w:pPr>
        <w:tabs>
          <w:tab w:val="num" w:pos="1425"/>
        </w:tabs>
        <w:ind w:left="1425" w:hanging="705"/>
      </w:pPr>
      <w:rPr>
        <w:rFonts w:hint="default"/>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25" w15:restartNumberingAfterBreak="0">
    <w:nsid w:val="4EB110E6"/>
    <w:multiLevelType w:val="hybridMultilevel"/>
    <w:tmpl w:val="8EF6F808"/>
    <w:lvl w:ilvl="0" w:tplc="E5300F18">
      <w:start w:val="1"/>
      <w:numFmt w:val="lowerLetter"/>
      <w:lvlText w:val="%1)"/>
      <w:lvlJc w:val="left"/>
      <w:pPr>
        <w:tabs>
          <w:tab w:val="num" w:pos="885"/>
        </w:tabs>
        <w:ind w:left="885" w:hanging="705"/>
      </w:pPr>
      <w:rPr>
        <w:rFonts w:hint="default"/>
      </w:rPr>
    </w:lvl>
    <w:lvl w:ilvl="1" w:tplc="04140019" w:tentative="1">
      <w:start w:val="1"/>
      <w:numFmt w:val="lowerLetter"/>
      <w:lvlText w:val="%2."/>
      <w:lvlJc w:val="left"/>
      <w:pPr>
        <w:tabs>
          <w:tab w:val="num" w:pos="1260"/>
        </w:tabs>
        <w:ind w:left="1260" w:hanging="360"/>
      </w:pPr>
    </w:lvl>
    <w:lvl w:ilvl="2" w:tplc="0414001B" w:tentative="1">
      <w:start w:val="1"/>
      <w:numFmt w:val="lowerRoman"/>
      <w:lvlText w:val="%3."/>
      <w:lvlJc w:val="right"/>
      <w:pPr>
        <w:tabs>
          <w:tab w:val="num" w:pos="1980"/>
        </w:tabs>
        <w:ind w:left="1980" w:hanging="180"/>
      </w:pPr>
    </w:lvl>
    <w:lvl w:ilvl="3" w:tplc="0414000F" w:tentative="1">
      <w:start w:val="1"/>
      <w:numFmt w:val="decimal"/>
      <w:lvlText w:val="%4."/>
      <w:lvlJc w:val="left"/>
      <w:pPr>
        <w:tabs>
          <w:tab w:val="num" w:pos="2700"/>
        </w:tabs>
        <w:ind w:left="2700" w:hanging="360"/>
      </w:pPr>
    </w:lvl>
    <w:lvl w:ilvl="4" w:tplc="04140019" w:tentative="1">
      <w:start w:val="1"/>
      <w:numFmt w:val="lowerLetter"/>
      <w:lvlText w:val="%5."/>
      <w:lvlJc w:val="left"/>
      <w:pPr>
        <w:tabs>
          <w:tab w:val="num" w:pos="3420"/>
        </w:tabs>
        <w:ind w:left="3420" w:hanging="360"/>
      </w:pPr>
    </w:lvl>
    <w:lvl w:ilvl="5" w:tplc="0414001B" w:tentative="1">
      <w:start w:val="1"/>
      <w:numFmt w:val="lowerRoman"/>
      <w:lvlText w:val="%6."/>
      <w:lvlJc w:val="right"/>
      <w:pPr>
        <w:tabs>
          <w:tab w:val="num" w:pos="4140"/>
        </w:tabs>
        <w:ind w:left="4140" w:hanging="180"/>
      </w:pPr>
    </w:lvl>
    <w:lvl w:ilvl="6" w:tplc="0414000F" w:tentative="1">
      <w:start w:val="1"/>
      <w:numFmt w:val="decimal"/>
      <w:lvlText w:val="%7."/>
      <w:lvlJc w:val="left"/>
      <w:pPr>
        <w:tabs>
          <w:tab w:val="num" w:pos="4860"/>
        </w:tabs>
        <w:ind w:left="4860" w:hanging="360"/>
      </w:pPr>
    </w:lvl>
    <w:lvl w:ilvl="7" w:tplc="04140019" w:tentative="1">
      <w:start w:val="1"/>
      <w:numFmt w:val="lowerLetter"/>
      <w:lvlText w:val="%8."/>
      <w:lvlJc w:val="left"/>
      <w:pPr>
        <w:tabs>
          <w:tab w:val="num" w:pos="5580"/>
        </w:tabs>
        <w:ind w:left="5580" w:hanging="360"/>
      </w:pPr>
    </w:lvl>
    <w:lvl w:ilvl="8" w:tplc="0414001B" w:tentative="1">
      <w:start w:val="1"/>
      <w:numFmt w:val="lowerRoman"/>
      <w:lvlText w:val="%9."/>
      <w:lvlJc w:val="right"/>
      <w:pPr>
        <w:tabs>
          <w:tab w:val="num" w:pos="6300"/>
        </w:tabs>
        <w:ind w:left="6300" w:hanging="180"/>
      </w:pPr>
    </w:lvl>
  </w:abstractNum>
  <w:abstractNum w:abstractNumId="26" w15:restartNumberingAfterBreak="0">
    <w:nsid w:val="5468594F"/>
    <w:multiLevelType w:val="hybridMultilevel"/>
    <w:tmpl w:val="72C0B210"/>
    <w:lvl w:ilvl="0" w:tplc="5E30E4E2">
      <w:start w:val="1"/>
      <w:numFmt w:val="lowerLetter"/>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7" w15:restartNumberingAfterBreak="0">
    <w:nsid w:val="5ADB5C44"/>
    <w:multiLevelType w:val="hybridMultilevel"/>
    <w:tmpl w:val="46DE0490"/>
    <w:lvl w:ilvl="0" w:tplc="BC98CB56">
      <w:start w:val="1"/>
      <w:numFmt w:val="lowerLetter"/>
      <w:lvlText w:val="%1)"/>
      <w:lvlJc w:val="left"/>
      <w:pPr>
        <w:tabs>
          <w:tab w:val="num" w:pos="1425"/>
        </w:tabs>
        <w:ind w:left="1425" w:hanging="705"/>
      </w:pPr>
      <w:rPr>
        <w:rFonts w:hint="default"/>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28" w15:restartNumberingAfterBreak="0">
    <w:nsid w:val="6F9B58F9"/>
    <w:multiLevelType w:val="hybridMultilevel"/>
    <w:tmpl w:val="1E644DC2"/>
    <w:lvl w:ilvl="0" w:tplc="10864FDC">
      <w:start w:val="1"/>
      <w:numFmt w:val="decimal"/>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9" w15:restartNumberingAfterBreak="0">
    <w:nsid w:val="71F93FF6"/>
    <w:multiLevelType w:val="hybridMultilevel"/>
    <w:tmpl w:val="2686417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3DA3B0D"/>
    <w:multiLevelType w:val="hybridMultilevel"/>
    <w:tmpl w:val="1B504D7E"/>
    <w:lvl w:ilvl="0" w:tplc="04140017">
      <w:start w:val="1"/>
      <w:numFmt w:val="lowerLetter"/>
      <w:lvlText w:val="%1)"/>
      <w:lvlJc w:val="left"/>
      <w:pPr>
        <w:tabs>
          <w:tab w:val="num" w:pos="1080"/>
        </w:tabs>
        <w:ind w:left="1080" w:hanging="360"/>
      </w:pPr>
      <w:rPr>
        <w:rFonts w:hint="default"/>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31" w15:restartNumberingAfterBreak="0">
    <w:nsid w:val="765F776E"/>
    <w:multiLevelType w:val="hybridMultilevel"/>
    <w:tmpl w:val="1A688522"/>
    <w:lvl w:ilvl="0" w:tplc="42064D24">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2" w15:restartNumberingAfterBreak="0">
    <w:nsid w:val="7F746A23"/>
    <w:multiLevelType w:val="hybridMultilevel"/>
    <w:tmpl w:val="25AC8858"/>
    <w:lvl w:ilvl="0" w:tplc="04140017">
      <w:start w:val="1"/>
      <w:numFmt w:val="lowerLetter"/>
      <w:lvlText w:val="%1)"/>
      <w:lvlJc w:val="left"/>
      <w:pPr>
        <w:ind w:left="1080" w:hanging="360"/>
      </w:pPr>
    </w:lvl>
    <w:lvl w:ilvl="1" w:tplc="04140019">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16cid:durableId="673335743">
    <w:abstractNumId w:val="25"/>
  </w:num>
  <w:num w:numId="2" w16cid:durableId="759570541">
    <w:abstractNumId w:val="28"/>
  </w:num>
  <w:num w:numId="3" w16cid:durableId="1862935261">
    <w:abstractNumId w:val="24"/>
  </w:num>
  <w:num w:numId="4" w16cid:durableId="285281838">
    <w:abstractNumId w:val="6"/>
  </w:num>
  <w:num w:numId="5" w16cid:durableId="890921903">
    <w:abstractNumId w:val="23"/>
  </w:num>
  <w:num w:numId="6" w16cid:durableId="1759136626">
    <w:abstractNumId w:val="27"/>
  </w:num>
  <w:num w:numId="7" w16cid:durableId="468666186">
    <w:abstractNumId w:val="13"/>
  </w:num>
  <w:num w:numId="8" w16cid:durableId="939489156">
    <w:abstractNumId w:val="18"/>
  </w:num>
  <w:num w:numId="9" w16cid:durableId="1229341870">
    <w:abstractNumId w:val="7"/>
  </w:num>
  <w:num w:numId="10" w16cid:durableId="242880473">
    <w:abstractNumId w:val="0"/>
  </w:num>
  <w:num w:numId="11" w16cid:durableId="2091928749">
    <w:abstractNumId w:val="30"/>
  </w:num>
  <w:num w:numId="12" w16cid:durableId="1876649842">
    <w:abstractNumId w:val="26"/>
  </w:num>
  <w:num w:numId="13" w16cid:durableId="70542320">
    <w:abstractNumId w:val="12"/>
  </w:num>
  <w:num w:numId="14" w16cid:durableId="1457531471">
    <w:abstractNumId w:val="2"/>
  </w:num>
  <w:num w:numId="15" w16cid:durableId="1740132801">
    <w:abstractNumId w:val="16"/>
  </w:num>
  <w:num w:numId="16" w16cid:durableId="2127699118">
    <w:abstractNumId w:val="21"/>
  </w:num>
  <w:num w:numId="17" w16cid:durableId="314722588">
    <w:abstractNumId w:val="29"/>
  </w:num>
  <w:num w:numId="18" w16cid:durableId="958952979">
    <w:abstractNumId w:val="3"/>
  </w:num>
  <w:num w:numId="19" w16cid:durableId="1327049127">
    <w:abstractNumId w:val="32"/>
  </w:num>
  <w:num w:numId="20" w16cid:durableId="376130326">
    <w:abstractNumId w:val="9"/>
  </w:num>
  <w:num w:numId="21" w16cid:durableId="2325092">
    <w:abstractNumId w:val="17"/>
  </w:num>
  <w:num w:numId="22" w16cid:durableId="1638602630">
    <w:abstractNumId w:val="31"/>
  </w:num>
  <w:num w:numId="23" w16cid:durableId="727651998">
    <w:abstractNumId w:val="1"/>
  </w:num>
  <w:num w:numId="24" w16cid:durableId="1121606565">
    <w:abstractNumId w:val="10"/>
  </w:num>
  <w:num w:numId="25" w16cid:durableId="1343435739">
    <w:abstractNumId w:val="20"/>
  </w:num>
  <w:num w:numId="26" w16cid:durableId="310446177">
    <w:abstractNumId w:val="8"/>
  </w:num>
  <w:num w:numId="27" w16cid:durableId="880635096">
    <w:abstractNumId w:val="19"/>
  </w:num>
  <w:num w:numId="28" w16cid:durableId="1487356465">
    <w:abstractNumId w:val="11"/>
  </w:num>
  <w:num w:numId="29" w16cid:durableId="94133091">
    <w:abstractNumId w:val="4"/>
  </w:num>
  <w:num w:numId="30" w16cid:durableId="276916124">
    <w:abstractNumId w:val="22"/>
  </w:num>
  <w:num w:numId="31" w16cid:durableId="1835101920">
    <w:abstractNumId w:val="5"/>
  </w:num>
  <w:num w:numId="32" w16cid:durableId="712311506">
    <w:abstractNumId w:val="15"/>
  </w:num>
  <w:num w:numId="33" w16cid:durableId="10572396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03E"/>
    <w:rsid w:val="0000618B"/>
    <w:rsid w:val="000101C5"/>
    <w:rsid w:val="000104B8"/>
    <w:rsid w:val="00010BD7"/>
    <w:rsid w:val="0001205F"/>
    <w:rsid w:val="00012E9D"/>
    <w:rsid w:val="00014A10"/>
    <w:rsid w:val="000160AE"/>
    <w:rsid w:val="00017323"/>
    <w:rsid w:val="000219BA"/>
    <w:rsid w:val="00024D42"/>
    <w:rsid w:val="0002514D"/>
    <w:rsid w:val="000262B3"/>
    <w:rsid w:val="000269F2"/>
    <w:rsid w:val="00027828"/>
    <w:rsid w:val="00030D2D"/>
    <w:rsid w:val="00031B1D"/>
    <w:rsid w:val="00034B50"/>
    <w:rsid w:val="00034FD8"/>
    <w:rsid w:val="00037D02"/>
    <w:rsid w:val="0004134D"/>
    <w:rsid w:val="00042173"/>
    <w:rsid w:val="00044C92"/>
    <w:rsid w:val="000506D0"/>
    <w:rsid w:val="0005264B"/>
    <w:rsid w:val="00052C64"/>
    <w:rsid w:val="00052E34"/>
    <w:rsid w:val="00053DE2"/>
    <w:rsid w:val="000567F6"/>
    <w:rsid w:val="00056A48"/>
    <w:rsid w:val="00057917"/>
    <w:rsid w:val="00061714"/>
    <w:rsid w:val="00061A92"/>
    <w:rsid w:val="000671A7"/>
    <w:rsid w:val="00070530"/>
    <w:rsid w:val="000709C0"/>
    <w:rsid w:val="00083788"/>
    <w:rsid w:val="00083B7A"/>
    <w:rsid w:val="000846A1"/>
    <w:rsid w:val="00085D42"/>
    <w:rsid w:val="00087BB5"/>
    <w:rsid w:val="0009122A"/>
    <w:rsid w:val="00091D13"/>
    <w:rsid w:val="0009233B"/>
    <w:rsid w:val="000934DB"/>
    <w:rsid w:val="00093D19"/>
    <w:rsid w:val="00094271"/>
    <w:rsid w:val="00095646"/>
    <w:rsid w:val="000A0173"/>
    <w:rsid w:val="000A13A6"/>
    <w:rsid w:val="000A1E30"/>
    <w:rsid w:val="000A35A2"/>
    <w:rsid w:val="000A370E"/>
    <w:rsid w:val="000A3959"/>
    <w:rsid w:val="000A56D5"/>
    <w:rsid w:val="000A6FF1"/>
    <w:rsid w:val="000A7992"/>
    <w:rsid w:val="000B15FF"/>
    <w:rsid w:val="000B3DED"/>
    <w:rsid w:val="000B4AC7"/>
    <w:rsid w:val="000B7124"/>
    <w:rsid w:val="000C1794"/>
    <w:rsid w:val="000C2EDA"/>
    <w:rsid w:val="000C3C52"/>
    <w:rsid w:val="000C3FAE"/>
    <w:rsid w:val="000C5FB7"/>
    <w:rsid w:val="000C6768"/>
    <w:rsid w:val="000C6EF9"/>
    <w:rsid w:val="000C72EE"/>
    <w:rsid w:val="000D089D"/>
    <w:rsid w:val="000D0ADE"/>
    <w:rsid w:val="000D3D01"/>
    <w:rsid w:val="000D6727"/>
    <w:rsid w:val="000D722F"/>
    <w:rsid w:val="000E09D4"/>
    <w:rsid w:val="000E4AC6"/>
    <w:rsid w:val="000E4BCC"/>
    <w:rsid w:val="000E6125"/>
    <w:rsid w:val="000F05BA"/>
    <w:rsid w:val="000F0DB1"/>
    <w:rsid w:val="000F1D25"/>
    <w:rsid w:val="000F37CC"/>
    <w:rsid w:val="000F4405"/>
    <w:rsid w:val="000F6D3D"/>
    <w:rsid w:val="00102158"/>
    <w:rsid w:val="00105050"/>
    <w:rsid w:val="00106392"/>
    <w:rsid w:val="00106CF9"/>
    <w:rsid w:val="0010717C"/>
    <w:rsid w:val="0010764C"/>
    <w:rsid w:val="00107716"/>
    <w:rsid w:val="001131A9"/>
    <w:rsid w:val="00114576"/>
    <w:rsid w:val="00116F0B"/>
    <w:rsid w:val="00117182"/>
    <w:rsid w:val="001203CB"/>
    <w:rsid w:val="00120BF4"/>
    <w:rsid w:val="00122460"/>
    <w:rsid w:val="00122528"/>
    <w:rsid w:val="00124B40"/>
    <w:rsid w:val="00125DF7"/>
    <w:rsid w:val="00130277"/>
    <w:rsid w:val="001318D5"/>
    <w:rsid w:val="0013280C"/>
    <w:rsid w:val="00132F74"/>
    <w:rsid w:val="00133058"/>
    <w:rsid w:val="001332B1"/>
    <w:rsid w:val="001364B2"/>
    <w:rsid w:val="00137066"/>
    <w:rsid w:val="00140DD5"/>
    <w:rsid w:val="001410AC"/>
    <w:rsid w:val="00141723"/>
    <w:rsid w:val="00143569"/>
    <w:rsid w:val="00143D2F"/>
    <w:rsid w:val="0014529A"/>
    <w:rsid w:val="00145328"/>
    <w:rsid w:val="0014769F"/>
    <w:rsid w:val="00147836"/>
    <w:rsid w:val="00150A1F"/>
    <w:rsid w:val="00150BDF"/>
    <w:rsid w:val="00155900"/>
    <w:rsid w:val="00156248"/>
    <w:rsid w:val="00156730"/>
    <w:rsid w:val="00156F71"/>
    <w:rsid w:val="00156FFC"/>
    <w:rsid w:val="00157299"/>
    <w:rsid w:val="0016033D"/>
    <w:rsid w:val="00161E84"/>
    <w:rsid w:val="001732BE"/>
    <w:rsid w:val="001734F1"/>
    <w:rsid w:val="00173695"/>
    <w:rsid w:val="00176580"/>
    <w:rsid w:val="0018015F"/>
    <w:rsid w:val="001827FF"/>
    <w:rsid w:val="00182E8E"/>
    <w:rsid w:val="0018361F"/>
    <w:rsid w:val="00186DD7"/>
    <w:rsid w:val="00187AF3"/>
    <w:rsid w:val="0019037A"/>
    <w:rsid w:val="001907D3"/>
    <w:rsid w:val="001919CA"/>
    <w:rsid w:val="00193835"/>
    <w:rsid w:val="00196FC6"/>
    <w:rsid w:val="00197557"/>
    <w:rsid w:val="001976D8"/>
    <w:rsid w:val="001978FF"/>
    <w:rsid w:val="0019791D"/>
    <w:rsid w:val="001979EB"/>
    <w:rsid w:val="001A1440"/>
    <w:rsid w:val="001A2CD5"/>
    <w:rsid w:val="001A5122"/>
    <w:rsid w:val="001A7BC0"/>
    <w:rsid w:val="001B014B"/>
    <w:rsid w:val="001B3637"/>
    <w:rsid w:val="001B3D30"/>
    <w:rsid w:val="001B6D52"/>
    <w:rsid w:val="001C3626"/>
    <w:rsid w:val="001C3ACE"/>
    <w:rsid w:val="001C493A"/>
    <w:rsid w:val="001D06A1"/>
    <w:rsid w:val="001D3E83"/>
    <w:rsid w:val="001D4C69"/>
    <w:rsid w:val="001D6244"/>
    <w:rsid w:val="001D71C3"/>
    <w:rsid w:val="001D7EBE"/>
    <w:rsid w:val="001E034F"/>
    <w:rsid w:val="001E0FE7"/>
    <w:rsid w:val="001E1EF3"/>
    <w:rsid w:val="001E203A"/>
    <w:rsid w:val="001E3251"/>
    <w:rsid w:val="001E4B62"/>
    <w:rsid w:val="001E6779"/>
    <w:rsid w:val="001E76B2"/>
    <w:rsid w:val="001E7EE7"/>
    <w:rsid w:val="001F0A72"/>
    <w:rsid w:val="001F3378"/>
    <w:rsid w:val="001F42CC"/>
    <w:rsid w:val="001F656E"/>
    <w:rsid w:val="001F6E35"/>
    <w:rsid w:val="001F7681"/>
    <w:rsid w:val="00200795"/>
    <w:rsid w:val="00200CD0"/>
    <w:rsid w:val="0020306D"/>
    <w:rsid w:val="00203C89"/>
    <w:rsid w:val="0020560F"/>
    <w:rsid w:val="00210C35"/>
    <w:rsid w:val="00211535"/>
    <w:rsid w:val="00211785"/>
    <w:rsid w:val="002124C5"/>
    <w:rsid w:val="00214A4E"/>
    <w:rsid w:val="002169C7"/>
    <w:rsid w:val="00221259"/>
    <w:rsid w:val="00222620"/>
    <w:rsid w:val="00222DF8"/>
    <w:rsid w:val="00223E82"/>
    <w:rsid w:val="00224938"/>
    <w:rsid w:val="00225DE9"/>
    <w:rsid w:val="00227658"/>
    <w:rsid w:val="00230050"/>
    <w:rsid w:val="002308FD"/>
    <w:rsid w:val="002312C1"/>
    <w:rsid w:val="00231387"/>
    <w:rsid w:val="00232281"/>
    <w:rsid w:val="00234728"/>
    <w:rsid w:val="00234C6A"/>
    <w:rsid w:val="00235618"/>
    <w:rsid w:val="00240AD4"/>
    <w:rsid w:val="002435E1"/>
    <w:rsid w:val="00244307"/>
    <w:rsid w:val="002448B3"/>
    <w:rsid w:val="0024555C"/>
    <w:rsid w:val="00250E5F"/>
    <w:rsid w:val="0025261D"/>
    <w:rsid w:val="00252FDB"/>
    <w:rsid w:val="0025700A"/>
    <w:rsid w:val="0026103F"/>
    <w:rsid w:val="0026144B"/>
    <w:rsid w:val="00263858"/>
    <w:rsid w:val="00263B22"/>
    <w:rsid w:val="00263CF0"/>
    <w:rsid w:val="00264710"/>
    <w:rsid w:val="00270042"/>
    <w:rsid w:val="002709D6"/>
    <w:rsid w:val="00270BB7"/>
    <w:rsid w:val="00270C51"/>
    <w:rsid w:val="00271B5E"/>
    <w:rsid w:val="0027229D"/>
    <w:rsid w:val="00272339"/>
    <w:rsid w:val="002727C1"/>
    <w:rsid w:val="002731C1"/>
    <w:rsid w:val="00274927"/>
    <w:rsid w:val="002806F4"/>
    <w:rsid w:val="002814DB"/>
    <w:rsid w:val="00281ACB"/>
    <w:rsid w:val="002825C0"/>
    <w:rsid w:val="00282F09"/>
    <w:rsid w:val="00283A71"/>
    <w:rsid w:val="00283FB5"/>
    <w:rsid w:val="00290B3B"/>
    <w:rsid w:val="00291D19"/>
    <w:rsid w:val="00293C40"/>
    <w:rsid w:val="00293F09"/>
    <w:rsid w:val="002945EC"/>
    <w:rsid w:val="00294F38"/>
    <w:rsid w:val="0029782B"/>
    <w:rsid w:val="002A1BD1"/>
    <w:rsid w:val="002A29F8"/>
    <w:rsid w:val="002A35BD"/>
    <w:rsid w:val="002A380F"/>
    <w:rsid w:val="002A3903"/>
    <w:rsid w:val="002A66C7"/>
    <w:rsid w:val="002A7194"/>
    <w:rsid w:val="002B00A9"/>
    <w:rsid w:val="002B1F55"/>
    <w:rsid w:val="002B3776"/>
    <w:rsid w:val="002B3C00"/>
    <w:rsid w:val="002B6BA9"/>
    <w:rsid w:val="002B756E"/>
    <w:rsid w:val="002B77E8"/>
    <w:rsid w:val="002C1279"/>
    <w:rsid w:val="002C275C"/>
    <w:rsid w:val="002C3FB9"/>
    <w:rsid w:val="002C69E5"/>
    <w:rsid w:val="002C6DE7"/>
    <w:rsid w:val="002C7EAA"/>
    <w:rsid w:val="002D00C2"/>
    <w:rsid w:val="002D0A01"/>
    <w:rsid w:val="002D36AC"/>
    <w:rsid w:val="002D521D"/>
    <w:rsid w:val="002D5B2B"/>
    <w:rsid w:val="002D6B64"/>
    <w:rsid w:val="002E1EDA"/>
    <w:rsid w:val="002E3329"/>
    <w:rsid w:val="002E777E"/>
    <w:rsid w:val="002E7914"/>
    <w:rsid w:val="002F094C"/>
    <w:rsid w:val="002F22C4"/>
    <w:rsid w:val="002F35F9"/>
    <w:rsid w:val="002F6BF4"/>
    <w:rsid w:val="002F7C28"/>
    <w:rsid w:val="003002BD"/>
    <w:rsid w:val="00302CE7"/>
    <w:rsid w:val="003037ED"/>
    <w:rsid w:val="00303995"/>
    <w:rsid w:val="003043AF"/>
    <w:rsid w:val="00304F95"/>
    <w:rsid w:val="0030589A"/>
    <w:rsid w:val="00305FD4"/>
    <w:rsid w:val="00310683"/>
    <w:rsid w:val="00312ABF"/>
    <w:rsid w:val="003151EA"/>
    <w:rsid w:val="00316D58"/>
    <w:rsid w:val="00320BA9"/>
    <w:rsid w:val="003218F6"/>
    <w:rsid w:val="0032218D"/>
    <w:rsid w:val="00323135"/>
    <w:rsid w:val="00324F28"/>
    <w:rsid w:val="00325383"/>
    <w:rsid w:val="00326D54"/>
    <w:rsid w:val="0032751B"/>
    <w:rsid w:val="00332E4D"/>
    <w:rsid w:val="00334AED"/>
    <w:rsid w:val="0034070A"/>
    <w:rsid w:val="00344B88"/>
    <w:rsid w:val="00347107"/>
    <w:rsid w:val="00347B6A"/>
    <w:rsid w:val="0035083F"/>
    <w:rsid w:val="00350A9A"/>
    <w:rsid w:val="003511E3"/>
    <w:rsid w:val="0035164F"/>
    <w:rsid w:val="003522DB"/>
    <w:rsid w:val="003567DF"/>
    <w:rsid w:val="00361A49"/>
    <w:rsid w:val="00363CA0"/>
    <w:rsid w:val="003644A3"/>
    <w:rsid w:val="00365D81"/>
    <w:rsid w:val="003661C4"/>
    <w:rsid w:val="003665E4"/>
    <w:rsid w:val="003679E7"/>
    <w:rsid w:val="00372FBA"/>
    <w:rsid w:val="00373506"/>
    <w:rsid w:val="00374F97"/>
    <w:rsid w:val="003759A4"/>
    <w:rsid w:val="00375DF3"/>
    <w:rsid w:val="00382BA7"/>
    <w:rsid w:val="0038561C"/>
    <w:rsid w:val="00385BE4"/>
    <w:rsid w:val="003876BB"/>
    <w:rsid w:val="0039069C"/>
    <w:rsid w:val="00393DF4"/>
    <w:rsid w:val="00394B90"/>
    <w:rsid w:val="00395459"/>
    <w:rsid w:val="0039638B"/>
    <w:rsid w:val="00396AC0"/>
    <w:rsid w:val="0039703B"/>
    <w:rsid w:val="003A135A"/>
    <w:rsid w:val="003A1E3A"/>
    <w:rsid w:val="003A4A91"/>
    <w:rsid w:val="003A5E75"/>
    <w:rsid w:val="003A5F5D"/>
    <w:rsid w:val="003A670B"/>
    <w:rsid w:val="003A74F7"/>
    <w:rsid w:val="003B24D0"/>
    <w:rsid w:val="003C180D"/>
    <w:rsid w:val="003C1899"/>
    <w:rsid w:val="003C199A"/>
    <w:rsid w:val="003C29D2"/>
    <w:rsid w:val="003C58A0"/>
    <w:rsid w:val="003C7228"/>
    <w:rsid w:val="003C72AF"/>
    <w:rsid w:val="003C7888"/>
    <w:rsid w:val="003D1517"/>
    <w:rsid w:val="003D179A"/>
    <w:rsid w:val="003D197C"/>
    <w:rsid w:val="003D2DEE"/>
    <w:rsid w:val="003D2E7A"/>
    <w:rsid w:val="003D2EAE"/>
    <w:rsid w:val="003D4313"/>
    <w:rsid w:val="003D44D4"/>
    <w:rsid w:val="003D4FD5"/>
    <w:rsid w:val="003D55A7"/>
    <w:rsid w:val="003D6A6D"/>
    <w:rsid w:val="003D7DE3"/>
    <w:rsid w:val="003E0472"/>
    <w:rsid w:val="003E184D"/>
    <w:rsid w:val="003E2049"/>
    <w:rsid w:val="003E2FC6"/>
    <w:rsid w:val="003E3579"/>
    <w:rsid w:val="003E3B87"/>
    <w:rsid w:val="003E5E36"/>
    <w:rsid w:val="003E6E66"/>
    <w:rsid w:val="003F01AB"/>
    <w:rsid w:val="003F1B4C"/>
    <w:rsid w:val="003F3CB7"/>
    <w:rsid w:val="003F5F72"/>
    <w:rsid w:val="00400893"/>
    <w:rsid w:val="004016F2"/>
    <w:rsid w:val="00401E35"/>
    <w:rsid w:val="00401EFE"/>
    <w:rsid w:val="004023BB"/>
    <w:rsid w:val="00402A70"/>
    <w:rsid w:val="004071E0"/>
    <w:rsid w:val="00407640"/>
    <w:rsid w:val="00410126"/>
    <w:rsid w:val="004102F2"/>
    <w:rsid w:val="00410E89"/>
    <w:rsid w:val="004133A0"/>
    <w:rsid w:val="0041556C"/>
    <w:rsid w:val="00415EBC"/>
    <w:rsid w:val="00416641"/>
    <w:rsid w:val="00417044"/>
    <w:rsid w:val="00420D34"/>
    <w:rsid w:val="004211F4"/>
    <w:rsid w:val="00421D83"/>
    <w:rsid w:val="00423EA4"/>
    <w:rsid w:val="00425373"/>
    <w:rsid w:val="00426832"/>
    <w:rsid w:val="00431D18"/>
    <w:rsid w:val="004331DD"/>
    <w:rsid w:val="0043609E"/>
    <w:rsid w:val="00440098"/>
    <w:rsid w:val="00440303"/>
    <w:rsid w:val="004405BB"/>
    <w:rsid w:val="004420FD"/>
    <w:rsid w:val="00442B20"/>
    <w:rsid w:val="00443068"/>
    <w:rsid w:val="00443946"/>
    <w:rsid w:val="00443EC1"/>
    <w:rsid w:val="0044626C"/>
    <w:rsid w:val="00447AC3"/>
    <w:rsid w:val="00451001"/>
    <w:rsid w:val="004516F4"/>
    <w:rsid w:val="004527CA"/>
    <w:rsid w:val="00452D50"/>
    <w:rsid w:val="00453277"/>
    <w:rsid w:val="00456B0C"/>
    <w:rsid w:val="004579D2"/>
    <w:rsid w:val="00462BDC"/>
    <w:rsid w:val="0046346A"/>
    <w:rsid w:val="00464300"/>
    <w:rsid w:val="004673B2"/>
    <w:rsid w:val="00472025"/>
    <w:rsid w:val="004746F9"/>
    <w:rsid w:val="00474B4E"/>
    <w:rsid w:val="00475E20"/>
    <w:rsid w:val="004804BF"/>
    <w:rsid w:val="00480D4E"/>
    <w:rsid w:val="00481729"/>
    <w:rsid w:val="004840C8"/>
    <w:rsid w:val="00487163"/>
    <w:rsid w:val="00490F43"/>
    <w:rsid w:val="00492191"/>
    <w:rsid w:val="004926E9"/>
    <w:rsid w:val="00494A13"/>
    <w:rsid w:val="00494E76"/>
    <w:rsid w:val="00495FA4"/>
    <w:rsid w:val="0049600C"/>
    <w:rsid w:val="0049687B"/>
    <w:rsid w:val="00497906"/>
    <w:rsid w:val="004A1B2A"/>
    <w:rsid w:val="004A3992"/>
    <w:rsid w:val="004A44EA"/>
    <w:rsid w:val="004A52E7"/>
    <w:rsid w:val="004A532D"/>
    <w:rsid w:val="004A59C4"/>
    <w:rsid w:val="004A64A8"/>
    <w:rsid w:val="004B0510"/>
    <w:rsid w:val="004B5EF9"/>
    <w:rsid w:val="004C1C0B"/>
    <w:rsid w:val="004C1F53"/>
    <w:rsid w:val="004C26E9"/>
    <w:rsid w:val="004C2AF6"/>
    <w:rsid w:val="004C2CDA"/>
    <w:rsid w:val="004C306A"/>
    <w:rsid w:val="004C3A82"/>
    <w:rsid w:val="004C420E"/>
    <w:rsid w:val="004C46DF"/>
    <w:rsid w:val="004C53DE"/>
    <w:rsid w:val="004C584C"/>
    <w:rsid w:val="004D0D39"/>
    <w:rsid w:val="004D3477"/>
    <w:rsid w:val="004D4C5B"/>
    <w:rsid w:val="004D5523"/>
    <w:rsid w:val="004D70D7"/>
    <w:rsid w:val="004D70F6"/>
    <w:rsid w:val="004D78B1"/>
    <w:rsid w:val="004E5E3E"/>
    <w:rsid w:val="004E65AE"/>
    <w:rsid w:val="004E7257"/>
    <w:rsid w:val="004F26E5"/>
    <w:rsid w:val="004F5018"/>
    <w:rsid w:val="00503DD9"/>
    <w:rsid w:val="00510CCB"/>
    <w:rsid w:val="00510EDC"/>
    <w:rsid w:val="005110A1"/>
    <w:rsid w:val="0051141C"/>
    <w:rsid w:val="00514D6D"/>
    <w:rsid w:val="005209F0"/>
    <w:rsid w:val="00522433"/>
    <w:rsid w:val="0052434C"/>
    <w:rsid w:val="005264BB"/>
    <w:rsid w:val="00527D15"/>
    <w:rsid w:val="005405B4"/>
    <w:rsid w:val="00540EFB"/>
    <w:rsid w:val="00541CD2"/>
    <w:rsid w:val="00550B1D"/>
    <w:rsid w:val="00551226"/>
    <w:rsid w:val="0055188F"/>
    <w:rsid w:val="00554556"/>
    <w:rsid w:val="00557006"/>
    <w:rsid w:val="00560583"/>
    <w:rsid w:val="00562335"/>
    <w:rsid w:val="00562986"/>
    <w:rsid w:val="00565BAB"/>
    <w:rsid w:val="00565D15"/>
    <w:rsid w:val="00566D8C"/>
    <w:rsid w:val="00570CD6"/>
    <w:rsid w:val="00573FAF"/>
    <w:rsid w:val="00575216"/>
    <w:rsid w:val="005807F6"/>
    <w:rsid w:val="00581AAA"/>
    <w:rsid w:val="0058294C"/>
    <w:rsid w:val="00583BBE"/>
    <w:rsid w:val="00583FC9"/>
    <w:rsid w:val="005864C3"/>
    <w:rsid w:val="00586706"/>
    <w:rsid w:val="005874BC"/>
    <w:rsid w:val="0059075B"/>
    <w:rsid w:val="0059350A"/>
    <w:rsid w:val="00593605"/>
    <w:rsid w:val="00593E13"/>
    <w:rsid w:val="005A129B"/>
    <w:rsid w:val="005A26CE"/>
    <w:rsid w:val="005A3D9A"/>
    <w:rsid w:val="005A5D3D"/>
    <w:rsid w:val="005A62D8"/>
    <w:rsid w:val="005A7273"/>
    <w:rsid w:val="005A7367"/>
    <w:rsid w:val="005B0EF1"/>
    <w:rsid w:val="005B264F"/>
    <w:rsid w:val="005B331F"/>
    <w:rsid w:val="005B3C9A"/>
    <w:rsid w:val="005B3D1A"/>
    <w:rsid w:val="005B3E03"/>
    <w:rsid w:val="005B7577"/>
    <w:rsid w:val="005C1874"/>
    <w:rsid w:val="005C24CB"/>
    <w:rsid w:val="005C2E90"/>
    <w:rsid w:val="005C3B1D"/>
    <w:rsid w:val="005C615A"/>
    <w:rsid w:val="005C775E"/>
    <w:rsid w:val="005D1204"/>
    <w:rsid w:val="005D2238"/>
    <w:rsid w:val="005D378E"/>
    <w:rsid w:val="005D4E24"/>
    <w:rsid w:val="005E137A"/>
    <w:rsid w:val="005E2775"/>
    <w:rsid w:val="005E41A0"/>
    <w:rsid w:val="005E633F"/>
    <w:rsid w:val="005E678A"/>
    <w:rsid w:val="005F009E"/>
    <w:rsid w:val="005F1FFF"/>
    <w:rsid w:val="005F39A2"/>
    <w:rsid w:val="005F46B3"/>
    <w:rsid w:val="005F5A79"/>
    <w:rsid w:val="005F5F19"/>
    <w:rsid w:val="005F6633"/>
    <w:rsid w:val="006026F9"/>
    <w:rsid w:val="00602F62"/>
    <w:rsid w:val="00603A7A"/>
    <w:rsid w:val="00603BF8"/>
    <w:rsid w:val="00607DAB"/>
    <w:rsid w:val="00613ED6"/>
    <w:rsid w:val="00617B91"/>
    <w:rsid w:val="006257E1"/>
    <w:rsid w:val="00626DB1"/>
    <w:rsid w:val="00630FD3"/>
    <w:rsid w:val="00632CF5"/>
    <w:rsid w:val="00632F87"/>
    <w:rsid w:val="00634263"/>
    <w:rsid w:val="00636098"/>
    <w:rsid w:val="0063630E"/>
    <w:rsid w:val="00640201"/>
    <w:rsid w:val="0064173D"/>
    <w:rsid w:val="00641C86"/>
    <w:rsid w:val="006438DE"/>
    <w:rsid w:val="006442FD"/>
    <w:rsid w:val="00644331"/>
    <w:rsid w:val="00644459"/>
    <w:rsid w:val="00644ECA"/>
    <w:rsid w:val="006456B1"/>
    <w:rsid w:val="00647784"/>
    <w:rsid w:val="00650959"/>
    <w:rsid w:val="00652BEA"/>
    <w:rsid w:val="00655BE9"/>
    <w:rsid w:val="00655CB5"/>
    <w:rsid w:val="00657623"/>
    <w:rsid w:val="00660AE6"/>
    <w:rsid w:val="00664852"/>
    <w:rsid w:val="006651B2"/>
    <w:rsid w:val="006653ED"/>
    <w:rsid w:val="006657E8"/>
    <w:rsid w:val="00670F93"/>
    <w:rsid w:val="00671575"/>
    <w:rsid w:val="00675477"/>
    <w:rsid w:val="006756A9"/>
    <w:rsid w:val="00677700"/>
    <w:rsid w:val="006822C5"/>
    <w:rsid w:val="00684C77"/>
    <w:rsid w:val="00684DA6"/>
    <w:rsid w:val="00684EAF"/>
    <w:rsid w:val="00687127"/>
    <w:rsid w:val="00687E4F"/>
    <w:rsid w:val="006904D7"/>
    <w:rsid w:val="006909B0"/>
    <w:rsid w:val="006910FC"/>
    <w:rsid w:val="006919B2"/>
    <w:rsid w:val="00695800"/>
    <w:rsid w:val="006968E1"/>
    <w:rsid w:val="006A0D81"/>
    <w:rsid w:val="006A124F"/>
    <w:rsid w:val="006A1D65"/>
    <w:rsid w:val="006A58FE"/>
    <w:rsid w:val="006A766A"/>
    <w:rsid w:val="006B6368"/>
    <w:rsid w:val="006C092F"/>
    <w:rsid w:val="006C2949"/>
    <w:rsid w:val="006C477F"/>
    <w:rsid w:val="006C47DC"/>
    <w:rsid w:val="006C616B"/>
    <w:rsid w:val="006C6BCC"/>
    <w:rsid w:val="006C715A"/>
    <w:rsid w:val="006C77A0"/>
    <w:rsid w:val="006D214C"/>
    <w:rsid w:val="006D298A"/>
    <w:rsid w:val="006D6C64"/>
    <w:rsid w:val="006E183E"/>
    <w:rsid w:val="006E1A23"/>
    <w:rsid w:val="006E2455"/>
    <w:rsid w:val="006E5BC7"/>
    <w:rsid w:val="006E5EB6"/>
    <w:rsid w:val="006E7818"/>
    <w:rsid w:val="006F0484"/>
    <w:rsid w:val="006F3552"/>
    <w:rsid w:val="006F524B"/>
    <w:rsid w:val="006F6CD5"/>
    <w:rsid w:val="006F7E3F"/>
    <w:rsid w:val="0070067A"/>
    <w:rsid w:val="007011DA"/>
    <w:rsid w:val="00702BCE"/>
    <w:rsid w:val="00703920"/>
    <w:rsid w:val="00704B3A"/>
    <w:rsid w:val="00706903"/>
    <w:rsid w:val="00707EA2"/>
    <w:rsid w:val="007121C1"/>
    <w:rsid w:val="00713526"/>
    <w:rsid w:val="0071659C"/>
    <w:rsid w:val="0071666D"/>
    <w:rsid w:val="00717E47"/>
    <w:rsid w:val="0072295E"/>
    <w:rsid w:val="0072381E"/>
    <w:rsid w:val="0072649C"/>
    <w:rsid w:val="007269C5"/>
    <w:rsid w:val="00726F8E"/>
    <w:rsid w:val="00727121"/>
    <w:rsid w:val="00727295"/>
    <w:rsid w:val="00733BCF"/>
    <w:rsid w:val="00740A2A"/>
    <w:rsid w:val="00741160"/>
    <w:rsid w:val="00743050"/>
    <w:rsid w:val="0074353D"/>
    <w:rsid w:val="00744692"/>
    <w:rsid w:val="007452AB"/>
    <w:rsid w:val="0074543A"/>
    <w:rsid w:val="007465A7"/>
    <w:rsid w:val="007472B1"/>
    <w:rsid w:val="007473EE"/>
    <w:rsid w:val="007479FA"/>
    <w:rsid w:val="007513EB"/>
    <w:rsid w:val="007515C1"/>
    <w:rsid w:val="00755C92"/>
    <w:rsid w:val="0075638D"/>
    <w:rsid w:val="00762C94"/>
    <w:rsid w:val="00762F0C"/>
    <w:rsid w:val="00763652"/>
    <w:rsid w:val="00765A9E"/>
    <w:rsid w:val="00767496"/>
    <w:rsid w:val="00770C85"/>
    <w:rsid w:val="00773FCE"/>
    <w:rsid w:val="00774FAB"/>
    <w:rsid w:val="00777333"/>
    <w:rsid w:val="00777449"/>
    <w:rsid w:val="00780077"/>
    <w:rsid w:val="007843CE"/>
    <w:rsid w:val="0078461D"/>
    <w:rsid w:val="00784AC9"/>
    <w:rsid w:val="00786E16"/>
    <w:rsid w:val="0078701C"/>
    <w:rsid w:val="0079153A"/>
    <w:rsid w:val="00792F82"/>
    <w:rsid w:val="007974B3"/>
    <w:rsid w:val="00797CAF"/>
    <w:rsid w:val="007A42F3"/>
    <w:rsid w:val="007A4333"/>
    <w:rsid w:val="007A56ED"/>
    <w:rsid w:val="007A6182"/>
    <w:rsid w:val="007A61A6"/>
    <w:rsid w:val="007A7FED"/>
    <w:rsid w:val="007B014D"/>
    <w:rsid w:val="007B0885"/>
    <w:rsid w:val="007B0DD5"/>
    <w:rsid w:val="007B48DB"/>
    <w:rsid w:val="007B4E6E"/>
    <w:rsid w:val="007B54A9"/>
    <w:rsid w:val="007B6A9D"/>
    <w:rsid w:val="007B7D30"/>
    <w:rsid w:val="007C04D1"/>
    <w:rsid w:val="007C1310"/>
    <w:rsid w:val="007C2194"/>
    <w:rsid w:val="007C228A"/>
    <w:rsid w:val="007C257D"/>
    <w:rsid w:val="007C53C7"/>
    <w:rsid w:val="007C565F"/>
    <w:rsid w:val="007C657B"/>
    <w:rsid w:val="007D151B"/>
    <w:rsid w:val="007D2E44"/>
    <w:rsid w:val="007D3229"/>
    <w:rsid w:val="007D3902"/>
    <w:rsid w:val="007D440F"/>
    <w:rsid w:val="007D4C34"/>
    <w:rsid w:val="007D60E3"/>
    <w:rsid w:val="007D73A4"/>
    <w:rsid w:val="007D76A3"/>
    <w:rsid w:val="007E08D4"/>
    <w:rsid w:val="007E4D11"/>
    <w:rsid w:val="007E50DA"/>
    <w:rsid w:val="007E6439"/>
    <w:rsid w:val="007F005B"/>
    <w:rsid w:val="007F0BC0"/>
    <w:rsid w:val="007F523B"/>
    <w:rsid w:val="00802B5A"/>
    <w:rsid w:val="00802EDF"/>
    <w:rsid w:val="00804167"/>
    <w:rsid w:val="00804347"/>
    <w:rsid w:val="00804C51"/>
    <w:rsid w:val="0080705E"/>
    <w:rsid w:val="0081129C"/>
    <w:rsid w:val="00813C59"/>
    <w:rsid w:val="00814B5C"/>
    <w:rsid w:val="00814D4C"/>
    <w:rsid w:val="00815003"/>
    <w:rsid w:val="0081522D"/>
    <w:rsid w:val="008164D3"/>
    <w:rsid w:val="00816623"/>
    <w:rsid w:val="008172B0"/>
    <w:rsid w:val="0082070C"/>
    <w:rsid w:val="00822438"/>
    <w:rsid w:val="00822695"/>
    <w:rsid w:val="008229AA"/>
    <w:rsid w:val="00823412"/>
    <w:rsid w:val="00824502"/>
    <w:rsid w:val="00830A8B"/>
    <w:rsid w:val="0083155C"/>
    <w:rsid w:val="00833F21"/>
    <w:rsid w:val="008355E3"/>
    <w:rsid w:val="0083626D"/>
    <w:rsid w:val="008377A3"/>
    <w:rsid w:val="00840669"/>
    <w:rsid w:val="0084267A"/>
    <w:rsid w:val="00842D0A"/>
    <w:rsid w:val="00842EA4"/>
    <w:rsid w:val="00843468"/>
    <w:rsid w:val="00846365"/>
    <w:rsid w:val="008504E2"/>
    <w:rsid w:val="00851AFB"/>
    <w:rsid w:val="00852099"/>
    <w:rsid w:val="0085657C"/>
    <w:rsid w:val="008572CA"/>
    <w:rsid w:val="00857FC6"/>
    <w:rsid w:val="008617D1"/>
    <w:rsid w:val="00870CE5"/>
    <w:rsid w:val="00871434"/>
    <w:rsid w:val="00874347"/>
    <w:rsid w:val="00877323"/>
    <w:rsid w:val="0088148B"/>
    <w:rsid w:val="00881EB9"/>
    <w:rsid w:val="008820C8"/>
    <w:rsid w:val="0088318C"/>
    <w:rsid w:val="008865F4"/>
    <w:rsid w:val="00890133"/>
    <w:rsid w:val="008910A7"/>
    <w:rsid w:val="00892139"/>
    <w:rsid w:val="0089222F"/>
    <w:rsid w:val="008930E4"/>
    <w:rsid w:val="008943A3"/>
    <w:rsid w:val="00894A6C"/>
    <w:rsid w:val="008952E9"/>
    <w:rsid w:val="00895DC8"/>
    <w:rsid w:val="008A0036"/>
    <w:rsid w:val="008A0AFE"/>
    <w:rsid w:val="008A0BD4"/>
    <w:rsid w:val="008A18DF"/>
    <w:rsid w:val="008A36E8"/>
    <w:rsid w:val="008A3F5E"/>
    <w:rsid w:val="008A7236"/>
    <w:rsid w:val="008B147C"/>
    <w:rsid w:val="008B1493"/>
    <w:rsid w:val="008B1A61"/>
    <w:rsid w:val="008B1C46"/>
    <w:rsid w:val="008B3929"/>
    <w:rsid w:val="008B41CC"/>
    <w:rsid w:val="008B4E69"/>
    <w:rsid w:val="008B7F82"/>
    <w:rsid w:val="008C0C8E"/>
    <w:rsid w:val="008C558C"/>
    <w:rsid w:val="008C7B68"/>
    <w:rsid w:val="008C7F40"/>
    <w:rsid w:val="008C7FF5"/>
    <w:rsid w:val="008D3B52"/>
    <w:rsid w:val="008D3BA6"/>
    <w:rsid w:val="008D4F69"/>
    <w:rsid w:val="008D542D"/>
    <w:rsid w:val="008D7486"/>
    <w:rsid w:val="008D7C97"/>
    <w:rsid w:val="008E20E2"/>
    <w:rsid w:val="008E23B3"/>
    <w:rsid w:val="008E4286"/>
    <w:rsid w:val="008E6547"/>
    <w:rsid w:val="008E7D76"/>
    <w:rsid w:val="008F1A76"/>
    <w:rsid w:val="008F39B2"/>
    <w:rsid w:val="008F56C5"/>
    <w:rsid w:val="008F5B22"/>
    <w:rsid w:val="00900A7F"/>
    <w:rsid w:val="00903F2B"/>
    <w:rsid w:val="00904936"/>
    <w:rsid w:val="009066FE"/>
    <w:rsid w:val="0091483F"/>
    <w:rsid w:val="00914943"/>
    <w:rsid w:val="009157C9"/>
    <w:rsid w:val="00916BD4"/>
    <w:rsid w:val="00920F3A"/>
    <w:rsid w:val="00921BED"/>
    <w:rsid w:val="00921E31"/>
    <w:rsid w:val="00922F46"/>
    <w:rsid w:val="00924491"/>
    <w:rsid w:val="00925256"/>
    <w:rsid w:val="00926BC6"/>
    <w:rsid w:val="00930172"/>
    <w:rsid w:val="009305F4"/>
    <w:rsid w:val="009318E9"/>
    <w:rsid w:val="00932B58"/>
    <w:rsid w:val="00933FA7"/>
    <w:rsid w:val="00934242"/>
    <w:rsid w:val="009464C1"/>
    <w:rsid w:val="00952492"/>
    <w:rsid w:val="00954E61"/>
    <w:rsid w:val="009554E5"/>
    <w:rsid w:val="00962E44"/>
    <w:rsid w:val="00963EE3"/>
    <w:rsid w:val="009673A4"/>
    <w:rsid w:val="00967842"/>
    <w:rsid w:val="00967B08"/>
    <w:rsid w:val="00967F41"/>
    <w:rsid w:val="00971079"/>
    <w:rsid w:val="0097146A"/>
    <w:rsid w:val="00971B87"/>
    <w:rsid w:val="00976A0C"/>
    <w:rsid w:val="00976B16"/>
    <w:rsid w:val="00980751"/>
    <w:rsid w:val="00980BF7"/>
    <w:rsid w:val="009852E0"/>
    <w:rsid w:val="00986CC9"/>
    <w:rsid w:val="00990AC5"/>
    <w:rsid w:val="009941C3"/>
    <w:rsid w:val="00994ED1"/>
    <w:rsid w:val="00996A91"/>
    <w:rsid w:val="00997BD3"/>
    <w:rsid w:val="009A0491"/>
    <w:rsid w:val="009A2EC6"/>
    <w:rsid w:val="009A361F"/>
    <w:rsid w:val="009A436A"/>
    <w:rsid w:val="009A5072"/>
    <w:rsid w:val="009A69B0"/>
    <w:rsid w:val="009A7644"/>
    <w:rsid w:val="009B00D5"/>
    <w:rsid w:val="009B0170"/>
    <w:rsid w:val="009B2A34"/>
    <w:rsid w:val="009B2CC7"/>
    <w:rsid w:val="009B476C"/>
    <w:rsid w:val="009C09F3"/>
    <w:rsid w:val="009C1CF5"/>
    <w:rsid w:val="009C2A45"/>
    <w:rsid w:val="009C357D"/>
    <w:rsid w:val="009C738F"/>
    <w:rsid w:val="009C7D3A"/>
    <w:rsid w:val="009D2CF5"/>
    <w:rsid w:val="009D2ED9"/>
    <w:rsid w:val="009D3275"/>
    <w:rsid w:val="009D3288"/>
    <w:rsid w:val="009D48DE"/>
    <w:rsid w:val="009D6866"/>
    <w:rsid w:val="009E45AD"/>
    <w:rsid w:val="009E4C7B"/>
    <w:rsid w:val="009E575E"/>
    <w:rsid w:val="009E5FF0"/>
    <w:rsid w:val="009F06F2"/>
    <w:rsid w:val="009F426B"/>
    <w:rsid w:val="009F501A"/>
    <w:rsid w:val="009F64BB"/>
    <w:rsid w:val="00A005F7"/>
    <w:rsid w:val="00A006F8"/>
    <w:rsid w:val="00A00FC3"/>
    <w:rsid w:val="00A05FAF"/>
    <w:rsid w:val="00A06822"/>
    <w:rsid w:val="00A1182D"/>
    <w:rsid w:val="00A137EE"/>
    <w:rsid w:val="00A1396D"/>
    <w:rsid w:val="00A209E5"/>
    <w:rsid w:val="00A21CBF"/>
    <w:rsid w:val="00A22468"/>
    <w:rsid w:val="00A25B6B"/>
    <w:rsid w:val="00A26DC3"/>
    <w:rsid w:val="00A317F6"/>
    <w:rsid w:val="00A32156"/>
    <w:rsid w:val="00A33CFC"/>
    <w:rsid w:val="00A34807"/>
    <w:rsid w:val="00A35423"/>
    <w:rsid w:val="00A362F5"/>
    <w:rsid w:val="00A3741C"/>
    <w:rsid w:val="00A405EE"/>
    <w:rsid w:val="00A40E30"/>
    <w:rsid w:val="00A42971"/>
    <w:rsid w:val="00A45A05"/>
    <w:rsid w:val="00A500D7"/>
    <w:rsid w:val="00A509D9"/>
    <w:rsid w:val="00A53059"/>
    <w:rsid w:val="00A53AE9"/>
    <w:rsid w:val="00A53E10"/>
    <w:rsid w:val="00A548F4"/>
    <w:rsid w:val="00A559ED"/>
    <w:rsid w:val="00A608C8"/>
    <w:rsid w:val="00A611B5"/>
    <w:rsid w:val="00A61CA2"/>
    <w:rsid w:val="00A64244"/>
    <w:rsid w:val="00A665B5"/>
    <w:rsid w:val="00A7149D"/>
    <w:rsid w:val="00A75D13"/>
    <w:rsid w:val="00A76050"/>
    <w:rsid w:val="00A760D2"/>
    <w:rsid w:val="00A77A72"/>
    <w:rsid w:val="00A805B2"/>
    <w:rsid w:val="00A818E6"/>
    <w:rsid w:val="00A82DB2"/>
    <w:rsid w:val="00A82F64"/>
    <w:rsid w:val="00A84741"/>
    <w:rsid w:val="00A860DB"/>
    <w:rsid w:val="00A87F42"/>
    <w:rsid w:val="00A9026E"/>
    <w:rsid w:val="00A91FDB"/>
    <w:rsid w:val="00A9252D"/>
    <w:rsid w:val="00A925AE"/>
    <w:rsid w:val="00A93889"/>
    <w:rsid w:val="00A93E43"/>
    <w:rsid w:val="00A95271"/>
    <w:rsid w:val="00A961AB"/>
    <w:rsid w:val="00A964B8"/>
    <w:rsid w:val="00AA0DE9"/>
    <w:rsid w:val="00AA1B7E"/>
    <w:rsid w:val="00AA31A7"/>
    <w:rsid w:val="00AA3564"/>
    <w:rsid w:val="00AA3C64"/>
    <w:rsid w:val="00AA5B61"/>
    <w:rsid w:val="00AA61AF"/>
    <w:rsid w:val="00AA74C5"/>
    <w:rsid w:val="00AA7512"/>
    <w:rsid w:val="00AB1CEC"/>
    <w:rsid w:val="00AB54CE"/>
    <w:rsid w:val="00AB5E91"/>
    <w:rsid w:val="00AB63DE"/>
    <w:rsid w:val="00AB6A44"/>
    <w:rsid w:val="00AC2547"/>
    <w:rsid w:val="00AC2CE5"/>
    <w:rsid w:val="00AC338D"/>
    <w:rsid w:val="00AC4E15"/>
    <w:rsid w:val="00AC6344"/>
    <w:rsid w:val="00AD0471"/>
    <w:rsid w:val="00AD3369"/>
    <w:rsid w:val="00AD445D"/>
    <w:rsid w:val="00AD4586"/>
    <w:rsid w:val="00AD57B8"/>
    <w:rsid w:val="00AD5C58"/>
    <w:rsid w:val="00AD6039"/>
    <w:rsid w:val="00AD6D24"/>
    <w:rsid w:val="00AD7806"/>
    <w:rsid w:val="00AE203E"/>
    <w:rsid w:val="00AE396E"/>
    <w:rsid w:val="00AF1897"/>
    <w:rsid w:val="00AF44EC"/>
    <w:rsid w:val="00B0104B"/>
    <w:rsid w:val="00B01BB2"/>
    <w:rsid w:val="00B0345B"/>
    <w:rsid w:val="00B06318"/>
    <w:rsid w:val="00B111E2"/>
    <w:rsid w:val="00B168E2"/>
    <w:rsid w:val="00B1732F"/>
    <w:rsid w:val="00B2052E"/>
    <w:rsid w:val="00B20E6D"/>
    <w:rsid w:val="00B21144"/>
    <w:rsid w:val="00B228F9"/>
    <w:rsid w:val="00B22936"/>
    <w:rsid w:val="00B2350D"/>
    <w:rsid w:val="00B2633B"/>
    <w:rsid w:val="00B2683E"/>
    <w:rsid w:val="00B30BDF"/>
    <w:rsid w:val="00B31D05"/>
    <w:rsid w:val="00B3333E"/>
    <w:rsid w:val="00B33773"/>
    <w:rsid w:val="00B403E3"/>
    <w:rsid w:val="00B406BA"/>
    <w:rsid w:val="00B436F6"/>
    <w:rsid w:val="00B439AB"/>
    <w:rsid w:val="00B4509D"/>
    <w:rsid w:val="00B45FDE"/>
    <w:rsid w:val="00B4683A"/>
    <w:rsid w:val="00B471D5"/>
    <w:rsid w:val="00B526B8"/>
    <w:rsid w:val="00B53442"/>
    <w:rsid w:val="00B5396D"/>
    <w:rsid w:val="00B55CD7"/>
    <w:rsid w:val="00B57AA0"/>
    <w:rsid w:val="00B613E2"/>
    <w:rsid w:val="00B61C32"/>
    <w:rsid w:val="00B6208B"/>
    <w:rsid w:val="00B6723C"/>
    <w:rsid w:val="00B72B2D"/>
    <w:rsid w:val="00B7364F"/>
    <w:rsid w:val="00B75FB3"/>
    <w:rsid w:val="00B80AC2"/>
    <w:rsid w:val="00B82803"/>
    <w:rsid w:val="00B86506"/>
    <w:rsid w:val="00B87363"/>
    <w:rsid w:val="00B91186"/>
    <w:rsid w:val="00B941F1"/>
    <w:rsid w:val="00BA14EE"/>
    <w:rsid w:val="00BA1C1F"/>
    <w:rsid w:val="00BA64E9"/>
    <w:rsid w:val="00BA6AAC"/>
    <w:rsid w:val="00BA6DB8"/>
    <w:rsid w:val="00BB1010"/>
    <w:rsid w:val="00BB507F"/>
    <w:rsid w:val="00BB5BF0"/>
    <w:rsid w:val="00BB768C"/>
    <w:rsid w:val="00BB76BF"/>
    <w:rsid w:val="00BC03CE"/>
    <w:rsid w:val="00BC110B"/>
    <w:rsid w:val="00BC21FF"/>
    <w:rsid w:val="00BC27DE"/>
    <w:rsid w:val="00BC553B"/>
    <w:rsid w:val="00BC751C"/>
    <w:rsid w:val="00BD009D"/>
    <w:rsid w:val="00BD02C5"/>
    <w:rsid w:val="00BD079D"/>
    <w:rsid w:val="00BD2C53"/>
    <w:rsid w:val="00BD3A4C"/>
    <w:rsid w:val="00BD3F8A"/>
    <w:rsid w:val="00BD5CD3"/>
    <w:rsid w:val="00BD5D61"/>
    <w:rsid w:val="00BD6953"/>
    <w:rsid w:val="00BE08DF"/>
    <w:rsid w:val="00BE4156"/>
    <w:rsid w:val="00BE47C0"/>
    <w:rsid w:val="00BE4CFF"/>
    <w:rsid w:val="00BE779D"/>
    <w:rsid w:val="00BF3078"/>
    <w:rsid w:val="00C00033"/>
    <w:rsid w:val="00C012B4"/>
    <w:rsid w:val="00C02C8A"/>
    <w:rsid w:val="00C03F95"/>
    <w:rsid w:val="00C04EAE"/>
    <w:rsid w:val="00C06255"/>
    <w:rsid w:val="00C066D3"/>
    <w:rsid w:val="00C06839"/>
    <w:rsid w:val="00C07224"/>
    <w:rsid w:val="00C07610"/>
    <w:rsid w:val="00C176BC"/>
    <w:rsid w:val="00C20DF1"/>
    <w:rsid w:val="00C2105D"/>
    <w:rsid w:val="00C278AC"/>
    <w:rsid w:val="00C30594"/>
    <w:rsid w:val="00C3169C"/>
    <w:rsid w:val="00C32189"/>
    <w:rsid w:val="00C33020"/>
    <w:rsid w:val="00C3333B"/>
    <w:rsid w:val="00C33DE7"/>
    <w:rsid w:val="00C3420B"/>
    <w:rsid w:val="00C34766"/>
    <w:rsid w:val="00C34FA4"/>
    <w:rsid w:val="00C35F15"/>
    <w:rsid w:val="00C360E6"/>
    <w:rsid w:val="00C3674D"/>
    <w:rsid w:val="00C40D3D"/>
    <w:rsid w:val="00C41203"/>
    <w:rsid w:val="00C42B21"/>
    <w:rsid w:val="00C42E48"/>
    <w:rsid w:val="00C433A7"/>
    <w:rsid w:val="00C440FC"/>
    <w:rsid w:val="00C47939"/>
    <w:rsid w:val="00C500D0"/>
    <w:rsid w:val="00C51464"/>
    <w:rsid w:val="00C52562"/>
    <w:rsid w:val="00C54BE5"/>
    <w:rsid w:val="00C567E8"/>
    <w:rsid w:val="00C57061"/>
    <w:rsid w:val="00C574C0"/>
    <w:rsid w:val="00C60BF0"/>
    <w:rsid w:val="00C60FCF"/>
    <w:rsid w:val="00C61DE5"/>
    <w:rsid w:val="00C61EEA"/>
    <w:rsid w:val="00C62DF4"/>
    <w:rsid w:val="00C63CBE"/>
    <w:rsid w:val="00C63F60"/>
    <w:rsid w:val="00C65A10"/>
    <w:rsid w:val="00C66B12"/>
    <w:rsid w:val="00C66F98"/>
    <w:rsid w:val="00C707BE"/>
    <w:rsid w:val="00C74260"/>
    <w:rsid w:val="00C77A5C"/>
    <w:rsid w:val="00C81D51"/>
    <w:rsid w:val="00C82795"/>
    <w:rsid w:val="00C849B2"/>
    <w:rsid w:val="00C8585C"/>
    <w:rsid w:val="00C85A8B"/>
    <w:rsid w:val="00C86371"/>
    <w:rsid w:val="00C9284B"/>
    <w:rsid w:val="00C928E8"/>
    <w:rsid w:val="00C9592E"/>
    <w:rsid w:val="00C960C0"/>
    <w:rsid w:val="00C97239"/>
    <w:rsid w:val="00C9778F"/>
    <w:rsid w:val="00CA1037"/>
    <w:rsid w:val="00CA131F"/>
    <w:rsid w:val="00CA19F6"/>
    <w:rsid w:val="00CA3643"/>
    <w:rsid w:val="00CA4285"/>
    <w:rsid w:val="00CB289A"/>
    <w:rsid w:val="00CB3E1A"/>
    <w:rsid w:val="00CB5037"/>
    <w:rsid w:val="00CB5B53"/>
    <w:rsid w:val="00CB6C63"/>
    <w:rsid w:val="00CC0419"/>
    <w:rsid w:val="00CC278B"/>
    <w:rsid w:val="00CC2AC4"/>
    <w:rsid w:val="00CC348F"/>
    <w:rsid w:val="00CD0BA6"/>
    <w:rsid w:val="00CD27EA"/>
    <w:rsid w:val="00CD37F2"/>
    <w:rsid w:val="00CD5188"/>
    <w:rsid w:val="00CE42AA"/>
    <w:rsid w:val="00CE63E3"/>
    <w:rsid w:val="00CE790E"/>
    <w:rsid w:val="00CF1343"/>
    <w:rsid w:val="00CF1A9A"/>
    <w:rsid w:val="00CF1D8D"/>
    <w:rsid w:val="00CF3520"/>
    <w:rsid w:val="00CF45F9"/>
    <w:rsid w:val="00CF46C3"/>
    <w:rsid w:val="00CF661F"/>
    <w:rsid w:val="00CF6A40"/>
    <w:rsid w:val="00D00AB4"/>
    <w:rsid w:val="00D00C49"/>
    <w:rsid w:val="00D01166"/>
    <w:rsid w:val="00D01CB9"/>
    <w:rsid w:val="00D01F76"/>
    <w:rsid w:val="00D021B6"/>
    <w:rsid w:val="00D030DE"/>
    <w:rsid w:val="00D05759"/>
    <w:rsid w:val="00D11129"/>
    <w:rsid w:val="00D116ED"/>
    <w:rsid w:val="00D13888"/>
    <w:rsid w:val="00D13A4D"/>
    <w:rsid w:val="00D140D3"/>
    <w:rsid w:val="00D14A10"/>
    <w:rsid w:val="00D15BF8"/>
    <w:rsid w:val="00D163D9"/>
    <w:rsid w:val="00D16FC5"/>
    <w:rsid w:val="00D170DD"/>
    <w:rsid w:val="00D2221D"/>
    <w:rsid w:val="00D2263D"/>
    <w:rsid w:val="00D27356"/>
    <w:rsid w:val="00D3045A"/>
    <w:rsid w:val="00D3194E"/>
    <w:rsid w:val="00D338CF"/>
    <w:rsid w:val="00D33BEC"/>
    <w:rsid w:val="00D33D52"/>
    <w:rsid w:val="00D33FB4"/>
    <w:rsid w:val="00D34E0B"/>
    <w:rsid w:val="00D3523C"/>
    <w:rsid w:val="00D357C4"/>
    <w:rsid w:val="00D35F0C"/>
    <w:rsid w:val="00D3607A"/>
    <w:rsid w:val="00D362E2"/>
    <w:rsid w:val="00D378A1"/>
    <w:rsid w:val="00D4054E"/>
    <w:rsid w:val="00D40568"/>
    <w:rsid w:val="00D426DA"/>
    <w:rsid w:val="00D42F31"/>
    <w:rsid w:val="00D43AF2"/>
    <w:rsid w:val="00D44485"/>
    <w:rsid w:val="00D4778F"/>
    <w:rsid w:val="00D479E0"/>
    <w:rsid w:val="00D50FF9"/>
    <w:rsid w:val="00D51CAB"/>
    <w:rsid w:val="00D52FFA"/>
    <w:rsid w:val="00D576B1"/>
    <w:rsid w:val="00D57A5B"/>
    <w:rsid w:val="00D57EDC"/>
    <w:rsid w:val="00D60920"/>
    <w:rsid w:val="00D61891"/>
    <w:rsid w:val="00D63329"/>
    <w:rsid w:val="00D633BE"/>
    <w:rsid w:val="00D6484C"/>
    <w:rsid w:val="00D65D17"/>
    <w:rsid w:val="00D66A4E"/>
    <w:rsid w:val="00D709D4"/>
    <w:rsid w:val="00D7111B"/>
    <w:rsid w:val="00D7391B"/>
    <w:rsid w:val="00D748AA"/>
    <w:rsid w:val="00D80162"/>
    <w:rsid w:val="00D80AD0"/>
    <w:rsid w:val="00D84E33"/>
    <w:rsid w:val="00D85039"/>
    <w:rsid w:val="00D8684C"/>
    <w:rsid w:val="00D877CB"/>
    <w:rsid w:val="00D904D8"/>
    <w:rsid w:val="00D91B05"/>
    <w:rsid w:val="00D91C8A"/>
    <w:rsid w:val="00D91ED4"/>
    <w:rsid w:val="00D92D0E"/>
    <w:rsid w:val="00D930DB"/>
    <w:rsid w:val="00D93F62"/>
    <w:rsid w:val="00D9693E"/>
    <w:rsid w:val="00DA22A7"/>
    <w:rsid w:val="00DA2C71"/>
    <w:rsid w:val="00DA38FF"/>
    <w:rsid w:val="00DA48F2"/>
    <w:rsid w:val="00DA4F60"/>
    <w:rsid w:val="00DA7C40"/>
    <w:rsid w:val="00DB4A2E"/>
    <w:rsid w:val="00DB4F54"/>
    <w:rsid w:val="00DB7505"/>
    <w:rsid w:val="00DC2745"/>
    <w:rsid w:val="00DC3F60"/>
    <w:rsid w:val="00DC5D22"/>
    <w:rsid w:val="00DC6BB2"/>
    <w:rsid w:val="00DC7E50"/>
    <w:rsid w:val="00DD09E6"/>
    <w:rsid w:val="00DD3609"/>
    <w:rsid w:val="00DD37A5"/>
    <w:rsid w:val="00DD4271"/>
    <w:rsid w:val="00DD4B9A"/>
    <w:rsid w:val="00DD4C03"/>
    <w:rsid w:val="00DD4F3E"/>
    <w:rsid w:val="00DD7E4F"/>
    <w:rsid w:val="00DE0D02"/>
    <w:rsid w:val="00DE1A89"/>
    <w:rsid w:val="00DE1AC3"/>
    <w:rsid w:val="00DE6355"/>
    <w:rsid w:val="00DE7FED"/>
    <w:rsid w:val="00DF1A35"/>
    <w:rsid w:val="00DF2873"/>
    <w:rsid w:val="00DF5149"/>
    <w:rsid w:val="00DF630A"/>
    <w:rsid w:val="00E00A19"/>
    <w:rsid w:val="00E00D98"/>
    <w:rsid w:val="00E02DAC"/>
    <w:rsid w:val="00E03470"/>
    <w:rsid w:val="00E05A8D"/>
    <w:rsid w:val="00E05B84"/>
    <w:rsid w:val="00E05F59"/>
    <w:rsid w:val="00E1202E"/>
    <w:rsid w:val="00E13807"/>
    <w:rsid w:val="00E1475A"/>
    <w:rsid w:val="00E15569"/>
    <w:rsid w:val="00E15BBF"/>
    <w:rsid w:val="00E21867"/>
    <w:rsid w:val="00E23C2B"/>
    <w:rsid w:val="00E2428E"/>
    <w:rsid w:val="00E24C98"/>
    <w:rsid w:val="00E30E26"/>
    <w:rsid w:val="00E34C61"/>
    <w:rsid w:val="00E357E1"/>
    <w:rsid w:val="00E3631D"/>
    <w:rsid w:val="00E37E1A"/>
    <w:rsid w:val="00E4282F"/>
    <w:rsid w:val="00E4557E"/>
    <w:rsid w:val="00E47005"/>
    <w:rsid w:val="00E513C5"/>
    <w:rsid w:val="00E530EC"/>
    <w:rsid w:val="00E5576C"/>
    <w:rsid w:val="00E55997"/>
    <w:rsid w:val="00E55A13"/>
    <w:rsid w:val="00E55CB8"/>
    <w:rsid w:val="00E55E7C"/>
    <w:rsid w:val="00E575EC"/>
    <w:rsid w:val="00E60B5D"/>
    <w:rsid w:val="00E623BB"/>
    <w:rsid w:val="00E63F5A"/>
    <w:rsid w:val="00E6433F"/>
    <w:rsid w:val="00E64B2D"/>
    <w:rsid w:val="00E658C6"/>
    <w:rsid w:val="00E66164"/>
    <w:rsid w:val="00E6640E"/>
    <w:rsid w:val="00E66617"/>
    <w:rsid w:val="00E71D03"/>
    <w:rsid w:val="00E74675"/>
    <w:rsid w:val="00E757B1"/>
    <w:rsid w:val="00E75D2F"/>
    <w:rsid w:val="00E76963"/>
    <w:rsid w:val="00E7747E"/>
    <w:rsid w:val="00E80658"/>
    <w:rsid w:val="00E80BFD"/>
    <w:rsid w:val="00E81370"/>
    <w:rsid w:val="00E8192F"/>
    <w:rsid w:val="00E81D60"/>
    <w:rsid w:val="00E827CF"/>
    <w:rsid w:val="00E82D07"/>
    <w:rsid w:val="00E8427A"/>
    <w:rsid w:val="00E85965"/>
    <w:rsid w:val="00E86543"/>
    <w:rsid w:val="00E873F6"/>
    <w:rsid w:val="00E917DB"/>
    <w:rsid w:val="00E9274E"/>
    <w:rsid w:val="00E934FF"/>
    <w:rsid w:val="00E95249"/>
    <w:rsid w:val="00E95794"/>
    <w:rsid w:val="00E9707F"/>
    <w:rsid w:val="00EA1666"/>
    <w:rsid w:val="00EA2D57"/>
    <w:rsid w:val="00EA306F"/>
    <w:rsid w:val="00EA4BC1"/>
    <w:rsid w:val="00EA6A33"/>
    <w:rsid w:val="00EA6AE1"/>
    <w:rsid w:val="00EA79E9"/>
    <w:rsid w:val="00EA7CA2"/>
    <w:rsid w:val="00EB068D"/>
    <w:rsid w:val="00EB0FA8"/>
    <w:rsid w:val="00EB2ED3"/>
    <w:rsid w:val="00EB300A"/>
    <w:rsid w:val="00EB3A4D"/>
    <w:rsid w:val="00EB4B83"/>
    <w:rsid w:val="00EB6534"/>
    <w:rsid w:val="00EB793E"/>
    <w:rsid w:val="00EC05B5"/>
    <w:rsid w:val="00EC13EF"/>
    <w:rsid w:val="00EC2B20"/>
    <w:rsid w:val="00EC3B8C"/>
    <w:rsid w:val="00EC6F38"/>
    <w:rsid w:val="00EC719B"/>
    <w:rsid w:val="00EC7361"/>
    <w:rsid w:val="00EC745E"/>
    <w:rsid w:val="00ED263A"/>
    <w:rsid w:val="00ED2D15"/>
    <w:rsid w:val="00ED3DA5"/>
    <w:rsid w:val="00ED5021"/>
    <w:rsid w:val="00EE3459"/>
    <w:rsid w:val="00EE52FA"/>
    <w:rsid w:val="00EE7CD9"/>
    <w:rsid w:val="00EF054E"/>
    <w:rsid w:val="00EF0EA3"/>
    <w:rsid w:val="00EF16D4"/>
    <w:rsid w:val="00EF2897"/>
    <w:rsid w:val="00EF2E3A"/>
    <w:rsid w:val="00EF3B88"/>
    <w:rsid w:val="00EF50CF"/>
    <w:rsid w:val="00EF664A"/>
    <w:rsid w:val="00F018A3"/>
    <w:rsid w:val="00F022B0"/>
    <w:rsid w:val="00F04B34"/>
    <w:rsid w:val="00F058B9"/>
    <w:rsid w:val="00F05CBC"/>
    <w:rsid w:val="00F071EE"/>
    <w:rsid w:val="00F0730B"/>
    <w:rsid w:val="00F0739F"/>
    <w:rsid w:val="00F10620"/>
    <w:rsid w:val="00F11F12"/>
    <w:rsid w:val="00F16DBC"/>
    <w:rsid w:val="00F27A60"/>
    <w:rsid w:val="00F3117D"/>
    <w:rsid w:val="00F33BCA"/>
    <w:rsid w:val="00F33D70"/>
    <w:rsid w:val="00F349C0"/>
    <w:rsid w:val="00F40B3F"/>
    <w:rsid w:val="00F41711"/>
    <w:rsid w:val="00F42A0B"/>
    <w:rsid w:val="00F44F00"/>
    <w:rsid w:val="00F47421"/>
    <w:rsid w:val="00F509D1"/>
    <w:rsid w:val="00F50C35"/>
    <w:rsid w:val="00F55003"/>
    <w:rsid w:val="00F6085C"/>
    <w:rsid w:val="00F6093D"/>
    <w:rsid w:val="00F616C8"/>
    <w:rsid w:val="00F65693"/>
    <w:rsid w:val="00F6618D"/>
    <w:rsid w:val="00F66544"/>
    <w:rsid w:val="00F66A68"/>
    <w:rsid w:val="00F70AB6"/>
    <w:rsid w:val="00F744E3"/>
    <w:rsid w:val="00F7628A"/>
    <w:rsid w:val="00F80BAF"/>
    <w:rsid w:val="00F811E5"/>
    <w:rsid w:val="00F81F13"/>
    <w:rsid w:val="00F85858"/>
    <w:rsid w:val="00F8678A"/>
    <w:rsid w:val="00F90676"/>
    <w:rsid w:val="00F90B69"/>
    <w:rsid w:val="00F90C8B"/>
    <w:rsid w:val="00F948D4"/>
    <w:rsid w:val="00F94F03"/>
    <w:rsid w:val="00FA030B"/>
    <w:rsid w:val="00FA1167"/>
    <w:rsid w:val="00FA191C"/>
    <w:rsid w:val="00FA4DA1"/>
    <w:rsid w:val="00FA6BBB"/>
    <w:rsid w:val="00FA7D31"/>
    <w:rsid w:val="00FB0D3D"/>
    <w:rsid w:val="00FB1AB6"/>
    <w:rsid w:val="00FB3D39"/>
    <w:rsid w:val="00FB4B76"/>
    <w:rsid w:val="00FB54DB"/>
    <w:rsid w:val="00FB602D"/>
    <w:rsid w:val="00FB649A"/>
    <w:rsid w:val="00FB76A2"/>
    <w:rsid w:val="00FC1707"/>
    <w:rsid w:val="00FC275E"/>
    <w:rsid w:val="00FC2866"/>
    <w:rsid w:val="00FC400D"/>
    <w:rsid w:val="00FC4A20"/>
    <w:rsid w:val="00FC518F"/>
    <w:rsid w:val="00FC54A2"/>
    <w:rsid w:val="00FC5E42"/>
    <w:rsid w:val="00FC6698"/>
    <w:rsid w:val="00FC70FD"/>
    <w:rsid w:val="00FC7452"/>
    <w:rsid w:val="00FD0ED0"/>
    <w:rsid w:val="00FD1FC2"/>
    <w:rsid w:val="00FD436F"/>
    <w:rsid w:val="00FD57FB"/>
    <w:rsid w:val="00FD5FDD"/>
    <w:rsid w:val="00FD63BD"/>
    <w:rsid w:val="00FE1791"/>
    <w:rsid w:val="00FE5AC2"/>
    <w:rsid w:val="00FE66C0"/>
    <w:rsid w:val="00FE69AF"/>
    <w:rsid w:val="00FE7947"/>
    <w:rsid w:val="00FF01DB"/>
    <w:rsid w:val="00FF06D9"/>
    <w:rsid w:val="00FF1CFF"/>
    <w:rsid w:val="00FF2A7E"/>
    <w:rsid w:val="00FF3255"/>
    <w:rsid w:val="00FF3A7C"/>
    <w:rsid w:val="00FF42F3"/>
    <w:rsid w:val="00FF4C0A"/>
    <w:rsid w:val="00FF574D"/>
    <w:rsid w:val="00FF6902"/>
    <w:rsid w:val="00FF764B"/>
    <w:rsid w:val="1781352E"/>
    <w:rsid w:val="18269228"/>
    <w:rsid w:val="39DC0D85"/>
    <w:rsid w:val="5780E21C"/>
    <w:rsid w:val="6D600A01"/>
    <w:rsid w:val="77AC587D"/>
    <w:rsid w:val="7E55B16F"/>
  </w:rsids>
  <m:mathPr>
    <m:mathFont m:val="Cambria Math"/>
    <m:brkBin m:val="before"/>
    <m:brkBinSub m:val="--"/>
    <m:smallFrac m:val="0"/>
    <m:dispDef m:val="0"/>
    <m:lMargin m:val="0"/>
    <m:rMargin m:val="0"/>
    <m:defJc m:val="centerGroup"/>
    <m:wrapRight/>
    <m:intLim m:val="subSup"/>
    <m:naryLim m:val="subSup"/>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66011"/>
  <w15:docId w15:val="{B9AF5603-B531-4651-8DDF-1431A50F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n-NO"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03E"/>
    <w:pPr>
      <w:spacing w:after="0"/>
    </w:pPr>
    <w:rPr>
      <w:rFonts w:ascii="Times New Roman" w:eastAsia="Times New Roman" w:hAnsi="Times New Roman" w:cs="Times New Roman"/>
      <w:lang w:eastAsia="nb-NO"/>
    </w:rPr>
  </w:style>
  <w:style w:type="paragraph" w:styleId="Overskrift1">
    <w:name w:val="heading 1"/>
    <w:basedOn w:val="Normal"/>
    <w:next w:val="Normal"/>
    <w:link w:val="Overskrift1Tegn"/>
    <w:qFormat/>
    <w:rsid w:val="00AE203E"/>
    <w:pPr>
      <w:keepNext/>
      <w:jc w:val="center"/>
      <w:outlineLvl w:val="0"/>
    </w:pPr>
    <w:rPr>
      <w:b/>
      <w:bCs/>
      <w:iCs/>
      <w:sz w:val="40"/>
    </w:rPr>
  </w:style>
  <w:style w:type="paragraph" w:styleId="Overskrift2">
    <w:name w:val="heading 2"/>
    <w:basedOn w:val="Normal"/>
    <w:next w:val="Normal"/>
    <w:link w:val="Overskrift2Tegn"/>
    <w:qFormat/>
    <w:rsid w:val="00AE203E"/>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uiPriority w:val="9"/>
    <w:semiHidden/>
    <w:unhideWhenUsed/>
    <w:qFormat/>
    <w:rsid w:val="00C34766"/>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E203E"/>
    <w:rPr>
      <w:rFonts w:ascii="Times New Roman" w:eastAsia="Times New Roman" w:hAnsi="Times New Roman" w:cs="Times New Roman"/>
      <w:b/>
      <w:bCs/>
      <w:iCs/>
      <w:sz w:val="40"/>
      <w:lang w:eastAsia="nb-NO"/>
    </w:rPr>
  </w:style>
  <w:style w:type="character" w:customStyle="1" w:styleId="Overskrift2Tegn">
    <w:name w:val="Overskrift 2 Tegn"/>
    <w:basedOn w:val="Standardskriftforavsnitt"/>
    <w:link w:val="Overskrift2"/>
    <w:rsid w:val="00AE203E"/>
    <w:rPr>
      <w:rFonts w:ascii="Arial" w:eastAsia="Times New Roman" w:hAnsi="Arial" w:cs="Arial"/>
      <w:b/>
      <w:bCs/>
      <w:i/>
      <w:iCs/>
      <w:sz w:val="28"/>
      <w:szCs w:val="28"/>
      <w:lang w:eastAsia="nb-NO"/>
    </w:rPr>
  </w:style>
  <w:style w:type="paragraph" w:styleId="Liste2">
    <w:name w:val="List 2"/>
    <w:basedOn w:val="Normal"/>
    <w:rsid w:val="00AE203E"/>
    <w:pPr>
      <w:ind w:left="566" w:hanging="283"/>
    </w:pPr>
  </w:style>
  <w:style w:type="paragraph" w:styleId="Liste3">
    <w:name w:val="List 3"/>
    <w:basedOn w:val="Normal"/>
    <w:rsid w:val="00AE203E"/>
    <w:pPr>
      <w:ind w:left="849" w:hanging="283"/>
    </w:pPr>
  </w:style>
  <w:style w:type="paragraph" w:styleId="Punktliste2">
    <w:name w:val="List Bullet 2"/>
    <w:basedOn w:val="Normal"/>
    <w:autoRedefine/>
    <w:rsid w:val="00AE203E"/>
    <w:pPr>
      <w:numPr>
        <w:numId w:val="10"/>
      </w:numPr>
    </w:pPr>
  </w:style>
  <w:style w:type="paragraph" w:styleId="Liste-forts2">
    <w:name w:val="List Continue 2"/>
    <w:basedOn w:val="Normal"/>
    <w:rsid w:val="00AE203E"/>
    <w:pPr>
      <w:spacing w:after="120"/>
      <w:ind w:left="566"/>
    </w:pPr>
  </w:style>
  <w:style w:type="paragraph" w:styleId="Brdtekst">
    <w:name w:val="Body Text"/>
    <w:basedOn w:val="Normal"/>
    <w:link w:val="BrdtekstTegn"/>
    <w:rsid w:val="00AE203E"/>
    <w:pPr>
      <w:spacing w:after="120"/>
    </w:pPr>
  </w:style>
  <w:style w:type="character" w:customStyle="1" w:styleId="BrdtekstTegn">
    <w:name w:val="Brødtekst Tegn"/>
    <w:basedOn w:val="Standardskriftforavsnitt"/>
    <w:link w:val="Brdtekst"/>
    <w:rsid w:val="00AE203E"/>
    <w:rPr>
      <w:rFonts w:ascii="Times New Roman" w:eastAsia="Times New Roman" w:hAnsi="Times New Roman" w:cs="Times New Roman"/>
      <w:lang w:eastAsia="nb-NO"/>
    </w:rPr>
  </w:style>
  <w:style w:type="paragraph" w:styleId="Bobletekst">
    <w:name w:val="Balloon Text"/>
    <w:basedOn w:val="Normal"/>
    <w:link w:val="BobletekstTegn"/>
    <w:semiHidden/>
    <w:rsid w:val="00AE203E"/>
    <w:rPr>
      <w:rFonts w:ascii="Tahoma" w:hAnsi="Tahoma" w:cs="Tahoma"/>
      <w:sz w:val="16"/>
      <w:szCs w:val="16"/>
    </w:rPr>
  </w:style>
  <w:style w:type="character" w:customStyle="1" w:styleId="BobletekstTegn">
    <w:name w:val="Bobletekst Tegn"/>
    <w:basedOn w:val="Standardskriftforavsnitt"/>
    <w:link w:val="Bobletekst"/>
    <w:semiHidden/>
    <w:rsid w:val="00AE203E"/>
    <w:rPr>
      <w:rFonts w:ascii="Tahoma" w:eastAsia="Times New Roman" w:hAnsi="Tahoma" w:cs="Tahoma"/>
      <w:sz w:val="16"/>
      <w:szCs w:val="16"/>
      <w:lang w:eastAsia="nb-NO"/>
    </w:rPr>
  </w:style>
  <w:style w:type="character" w:styleId="Merknadsreferanse">
    <w:name w:val="annotation reference"/>
    <w:basedOn w:val="Standardskriftforavsnitt"/>
    <w:uiPriority w:val="99"/>
    <w:rsid w:val="00AE203E"/>
    <w:rPr>
      <w:sz w:val="16"/>
      <w:szCs w:val="16"/>
    </w:rPr>
  </w:style>
  <w:style w:type="paragraph" w:styleId="Merknadstekst">
    <w:name w:val="annotation text"/>
    <w:basedOn w:val="Normal"/>
    <w:link w:val="MerknadstekstTegn"/>
    <w:rsid w:val="00AE203E"/>
    <w:rPr>
      <w:sz w:val="20"/>
      <w:szCs w:val="20"/>
    </w:rPr>
  </w:style>
  <w:style w:type="character" w:customStyle="1" w:styleId="MerknadstekstTegn">
    <w:name w:val="Merknadstekst Tegn"/>
    <w:basedOn w:val="Standardskriftforavsnitt"/>
    <w:link w:val="Merknadstekst"/>
    <w:rsid w:val="00AE203E"/>
    <w:rPr>
      <w:rFonts w:ascii="Times New Roman" w:eastAsia="Times New Roman" w:hAnsi="Times New Roman" w:cs="Times New Roman"/>
      <w:sz w:val="20"/>
      <w:szCs w:val="20"/>
      <w:lang w:eastAsia="nb-NO"/>
    </w:rPr>
  </w:style>
  <w:style w:type="character" w:customStyle="1" w:styleId="KommentaremneTegn">
    <w:name w:val="Kommentaremne Tegn"/>
    <w:basedOn w:val="MerknadstekstTegn"/>
    <w:link w:val="Kommentaremne"/>
    <w:semiHidden/>
    <w:rsid w:val="00AE203E"/>
    <w:rPr>
      <w:rFonts w:ascii="Times New Roman" w:eastAsia="Times New Roman" w:hAnsi="Times New Roman" w:cs="Times New Roman"/>
      <w:b/>
      <w:bCs/>
      <w:sz w:val="20"/>
      <w:szCs w:val="20"/>
      <w:lang w:eastAsia="nb-NO"/>
    </w:rPr>
  </w:style>
  <w:style w:type="paragraph" w:styleId="Kommentaremne">
    <w:name w:val="annotation subject"/>
    <w:basedOn w:val="Merknadstekst"/>
    <w:next w:val="Merknadstekst"/>
    <w:link w:val="KommentaremneTegn"/>
    <w:semiHidden/>
    <w:rsid w:val="00AE203E"/>
    <w:rPr>
      <w:b/>
      <w:bCs/>
    </w:rPr>
  </w:style>
  <w:style w:type="paragraph" w:styleId="Fotnotetekst">
    <w:name w:val="footnote text"/>
    <w:basedOn w:val="Normal"/>
    <w:link w:val="FotnotetekstTegn"/>
    <w:rsid w:val="00AE203E"/>
    <w:rPr>
      <w:sz w:val="20"/>
      <w:szCs w:val="20"/>
    </w:rPr>
  </w:style>
  <w:style w:type="character" w:customStyle="1" w:styleId="FotnotetekstTegn">
    <w:name w:val="Fotnotetekst Tegn"/>
    <w:basedOn w:val="Standardskriftforavsnitt"/>
    <w:link w:val="Fotnotetekst"/>
    <w:rsid w:val="00AE203E"/>
    <w:rPr>
      <w:rFonts w:ascii="Times New Roman" w:eastAsia="Times New Roman" w:hAnsi="Times New Roman" w:cs="Times New Roman"/>
      <w:sz w:val="20"/>
      <w:szCs w:val="20"/>
      <w:lang w:eastAsia="nb-NO"/>
    </w:rPr>
  </w:style>
  <w:style w:type="character" w:styleId="Fotnotereferanse">
    <w:name w:val="footnote reference"/>
    <w:basedOn w:val="Standardskriftforavsnitt"/>
    <w:semiHidden/>
    <w:rsid w:val="00AE203E"/>
    <w:rPr>
      <w:vertAlign w:val="superscript"/>
    </w:rPr>
  </w:style>
  <w:style w:type="paragraph" w:styleId="NormalWeb">
    <w:name w:val="Normal (Web)"/>
    <w:basedOn w:val="Normal"/>
    <w:uiPriority w:val="99"/>
    <w:unhideWhenUsed/>
    <w:rsid w:val="00AE203E"/>
    <w:pPr>
      <w:spacing w:before="180"/>
    </w:pPr>
  </w:style>
  <w:style w:type="paragraph" w:styleId="Topptekst">
    <w:name w:val="header"/>
    <w:basedOn w:val="Normal"/>
    <w:link w:val="TopptekstTegn"/>
    <w:rsid w:val="00AE203E"/>
    <w:pPr>
      <w:tabs>
        <w:tab w:val="center" w:pos="4536"/>
        <w:tab w:val="right" w:pos="9072"/>
      </w:tabs>
    </w:pPr>
  </w:style>
  <w:style w:type="character" w:customStyle="1" w:styleId="TopptekstTegn">
    <w:name w:val="Topptekst Tegn"/>
    <w:basedOn w:val="Standardskriftforavsnitt"/>
    <w:link w:val="Topptekst"/>
    <w:rsid w:val="00AE203E"/>
    <w:rPr>
      <w:rFonts w:ascii="Times New Roman" w:eastAsia="Times New Roman" w:hAnsi="Times New Roman" w:cs="Times New Roman"/>
      <w:lang w:eastAsia="nb-NO"/>
    </w:rPr>
  </w:style>
  <w:style w:type="paragraph" w:styleId="Bunntekst">
    <w:name w:val="footer"/>
    <w:basedOn w:val="Normal"/>
    <w:link w:val="BunntekstTegn"/>
    <w:uiPriority w:val="99"/>
    <w:rsid w:val="00AE203E"/>
    <w:pPr>
      <w:tabs>
        <w:tab w:val="center" w:pos="4536"/>
        <w:tab w:val="right" w:pos="9072"/>
      </w:tabs>
    </w:pPr>
  </w:style>
  <w:style w:type="character" w:customStyle="1" w:styleId="BunntekstTegn">
    <w:name w:val="Bunntekst Tegn"/>
    <w:basedOn w:val="Standardskriftforavsnitt"/>
    <w:link w:val="Bunntekst"/>
    <w:uiPriority w:val="99"/>
    <w:rsid w:val="00AE203E"/>
    <w:rPr>
      <w:rFonts w:ascii="Times New Roman" w:eastAsia="Times New Roman" w:hAnsi="Times New Roman" w:cs="Times New Roman"/>
      <w:lang w:eastAsia="nb-NO"/>
    </w:rPr>
  </w:style>
  <w:style w:type="character" w:styleId="Hyperkobling">
    <w:name w:val="Hyperlink"/>
    <w:basedOn w:val="Standardskriftforavsnitt"/>
    <w:rsid w:val="00AE203E"/>
    <w:rPr>
      <w:color w:val="0000FF"/>
      <w:u w:val="single"/>
    </w:rPr>
  </w:style>
  <w:style w:type="paragraph" w:customStyle="1" w:styleId="a">
    <w:name w:val="&lt;a&gt;"/>
    <w:uiPriority w:val="99"/>
    <w:rsid w:val="00AE203E"/>
    <w:pPr>
      <w:widowControl w:val="0"/>
      <w:autoSpaceDE w:val="0"/>
      <w:autoSpaceDN w:val="0"/>
      <w:adjustRightInd w:val="0"/>
      <w:spacing w:after="0"/>
      <w:ind w:firstLine="231"/>
      <w:jc w:val="both"/>
    </w:pPr>
    <w:rPr>
      <w:rFonts w:ascii="Times New Roman" w:eastAsia="Times New Roman" w:hAnsi="Times New Roman" w:cs="Times New Roman"/>
      <w:sz w:val="20"/>
      <w:szCs w:val="20"/>
      <w:lang w:eastAsia="nb-NO"/>
    </w:rPr>
  </w:style>
  <w:style w:type="character" w:styleId="Utheving">
    <w:name w:val="Emphasis"/>
    <w:basedOn w:val="Standardskriftforavsnitt"/>
    <w:uiPriority w:val="20"/>
    <w:qFormat/>
    <w:rsid w:val="00132F74"/>
    <w:rPr>
      <w:i/>
      <w:iCs/>
    </w:rPr>
  </w:style>
  <w:style w:type="character" w:customStyle="1" w:styleId="avsnittnummer2">
    <w:name w:val="avsnittnummer2"/>
    <w:basedOn w:val="Standardskriftforavsnitt"/>
    <w:rsid w:val="00132F74"/>
  </w:style>
  <w:style w:type="paragraph" w:styleId="Listeavsnitt">
    <w:name w:val="List Paragraph"/>
    <w:basedOn w:val="Normal"/>
    <w:uiPriority w:val="34"/>
    <w:qFormat/>
    <w:rsid w:val="00132F74"/>
    <w:pPr>
      <w:ind w:left="720"/>
      <w:contextualSpacing/>
    </w:pPr>
  </w:style>
  <w:style w:type="character" w:customStyle="1" w:styleId="Overskrift3Tegn">
    <w:name w:val="Overskrift 3 Tegn"/>
    <w:basedOn w:val="Standardskriftforavsnitt"/>
    <w:link w:val="Overskrift3"/>
    <w:uiPriority w:val="9"/>
    <w:semiHidden/>
    <w:rsid w:val="00C34766"/>
    <w:rPr>
      <w:rFonts w:asciiTheme="majorHAnsi" w:eastAsiaTheme="majorEastAsia" w:hAnsiTheme="majorHAnsi" w:cstheme="majorBidi"/>
      <w:color w:val="243F60" w:themeColor="accent1" w:themeShade="7F"/>
      <w:lang w:eastAsia="nb-NO"/>
    </w:rPr>
  </w:style>
  <w:style w:type="paragraph" w:styleId="Revisjon">
    <w:name w:val="Revision"/>
    <w:hidden/>
    <w:uiPriority w:val="99"/>
    <w:semiHidden/>
    <w:rsid w:val="008C558C"/>
    <w:pPr>
      <w:spacing w:after="0"/>
    </w:pPr>
    <w:rPr>
      <w:rFonts w:ascii="Times New Roman" w:eastAsia="Times New Roman" w:hAnsi="Times New Roman" w:cs="Times New Roman"/>
      <w:lang w:eastAsia="nb-NO"/>
    </w:rPr>
  </w:style>
  <w:style w:type="character" w:styleId="Ulstomtale">
    <w:name w:val="Unresolved Mention"/>
    <w:basedOn w:val="Standardskriftforavsnitt"/>
    <w:uiPriority w:val="99"/>
    <w:unhideWhenUsed/>
    <w:rsid w:val="00E82D07"/>
    <w:rPr>
      <w:color w:val="605E5C"/>
      <w:shd w:val="clear" w:color="auto" w:fill="E1DFDD"/>
    </w:rPr>
  </w:style>
  <w:style w:type="character" w:styleId="Omtale">
    <w:name w:val="Mention"/>
    <w:basedOn w:val="Standardskriftforavsnitt"/>
    <w:uiPriority w:val="99"/>
    <w:unhideWhenUsed/>
    <w:rsid w:val="00E82D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970">
      <w:bodyDiv w:val="1"/>
      <w:marLeft w:val="0"/>
      <w:marRight w:val="0"/>
      <w:marTop w:val="900"/>
      <w:marBottom w:val="0"/>
      <w:divBdr>
        <w:top w:val="none" w:sz="0" w:space="0" w:color="auto"/>
        <w:left w:val="none" w:sz="0" w:space="0" w:color="auto"/>
        <w:bottom w:val="none" w:sz="0" w:space="0" w:color="auto"/>
        <w:right w:val="none" w:sz="0" w:space="0" w:color="auto"/>
      </w:divBdr>
      <w:divsChild>
        <w:div w:id="936715733">
          <w:marLeft w:val="0"/>
          <w:marRight w:val="0"/>
          <w:marTop w:val="0"/>
          <w:marBottom w:val="0"/>
          <w:divBdr>
            <w:top w:val="none" w:sz="0" w:space="0" w:color="auto"/>
            <w:left w:val="none" w:sz="0" w:space="0" w:color="auto"/>
            <w:bottom w:val="none" w:sz="0" w:space="0" w:color="auto"/>
            <w:right w:val="none" w:sz="0" w:space="0" w:color="auto"/>
          </w:divBdr>
          <w:divsChild>
            <w:div w:id="367292445">
              <w:marLeft w:val="0"/>
              <w:marRight w:val="0"/>
              <w:marTop w:val="0"/>
              <w:marBottom w:val="0"/>
              <w:divBdr>
                <w:top w:val="none" w:sz="0" w:space="0" w:color="auto"/>
                <w:left w:val="none" w:sz="0" w:space="0" w:color="auto"/>
                <w:bottom w:val="none" w:sz="0" w:space="0" w:color="auto"/>
                <w:right w:val="none" w:sz="0" w:space="0" w:color="auto"/>
              </w:divBdr>
              <w:divsChild>
                <w:div w:id="1255505853">
                  <w:marLeft w:val="0"/>
                  <w:marRight w:val="0"/>
                  <w:marTop w:val="0"/>
                  <w:marBottom w:val="0"/>
                  <w:divBdr>
                    <w:top w:val="none" w:sz="0" w:space="0" w:color="auto"/>
                    <w:left w:val="none" w:sz="0" w:space="0" w:color="auto"/>
                    <w:bottom w:val="none" w:sz="0" w:space="0" w:color="auto"/>
                    <w:right w:val="none" w:sz="0" w:space="0" w:color="auto"/>
                  </w:divBdr>
                  <w:divsChild>
                    <w:div w:id="1324311254">
                      <w:marLeft w:val="0"/>
                      <w:marRight w:val="0"/>
                      <w:marTop w:val="0"/>
                      <w:marBottom w:val="0"/>
                      <w:divBdr>
                        <w:top w:val="none" w:sz="0" w:space="0" w:color="auto"/>
                        <w:left w:val="none" w:sz="0" w:space="0" w:color="auto"/>
                        <w:bottom w:val="none" w:sz="0" w:space="0" w:color="auto"/>
                        <w:right w:val="none" w:sz="0" w:space="0" w:color="auto"/>
                      </w:divBdr>
                      <w:divsChild>
                        <w:div w:id="1492140712">
                          <w:marLeft w:val="0"/>
                          <w:marRight w:val="0"/>
                          <w:marTop w:val="0"/>
                          <w:marBottom w:val="0"/>
                          <w:divBdr>
                            <w:top w:val="none" w:sz="0" w:space="0" w:color="auto"/>
                            <w:left w:val="none" w:sz="0" w:space="0" w:color="auto"/>
                            <w:bottom w:val="none" w:sz="0" w:space="0" w:color="auto"/>
                            <w:right w:val="none" w:sz="0" w:space="0" w:color="auto"/>
                          </w:divBdr>
                          <w:divsChild>
                            <w:div w:id="17695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89446">
      <w:bodyDiv w:val="1"/>
      <w:marLeft w:val="0"/>
      <w:marRight w:val="0"/>
      <w:marTop w:val="0"/>
      <w:marBottom w:val="0"/>
      <w:divBdr>
        <w:top w:val="none" w:sz="0" w:space="0" w:color="auto"/>
        <w:left w:val="none" w:sz="0" w:space="0" w:color="auto"/>
        <w:bottom w:val="none" w:sz="0" w:space="0" w:color="auto"/>
        <w:right w:val="none" w:sz="0" w:space="0" w:color="auto"/>
      </w:divBdr>
    </w:div>
    <w:div w:id="644898767">
      <w:bodyDiv w:val="1"/>
      <w:marLeft w:val="0"/>
      <w:marRight w:val="0"/>
      <w:marTop w:val="0"/>
      <w:marBottom w:val="0"/>
      <w:divBdr>
        <w:top w:val="none" w:sz="0" w:space="0" w:color="auto"/>
        <w:left w:val="none" w:sz="0" w:space="0" w:color="auto"/>
        <w:bottom w:val="none" w:sz="0" w:space="0" w:color="auto"/>
        <w:right w:val="none" w:sz="0" w:space="0" w:color="auto"/>
      </w:divBdr>
    </w:div>
    <w:div w:id="14145473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drettsforbundet.no/tema/juss/nifs-lov/kapittel-2-felles-bestemmelser-for-hele-organisasjonen/" TargetMode="External"/><Relationship Id="rId18" Type="http://schemas.openxmlformats.org/officeDocument/2006/relationships/hyperlink" Target="https://www.idrettsforbundet.no/tema/juss/nifs-lov/kapittel-2-felles-bestemmelser-for-hele-organisasjonen/" TargetMode="External"/><Relationship Id="rId26" Type="http://schemas.openxmlformats.org/officeDocument/2006/relationships/hyperlink" Target="https://www.idrettsforbundet.no/tema/juss/nifs-lov/kapittel-2-felles-bestemmelser-for-hele-organisasjonen/" TargetMode="External"/><Relationship Id="rId39" Type="http://schemas.openxmlformats.org/officeDocument/2006/relationships/header" Target="header1.xml"/><Relationship Id="rId21" Type="http://schemas.openxmlformats.org/officeDocument/2006/relationships/hyperlink" Target="https://www.idrettsforbundet.no/tema/juss/nifs-lov/kapittel-2-felles-bestemmelser-for-hele-organisasjonen/" TargetMode="External"/><Relationship Id="rId34" Type="http://schemas.openxmlformats.org/officeDocument/2006/relationships/hyperlink" Target="https://www.idrettsforbundet.no/tema/juss/nifs-lov/kapittel-2-felles-bestemmelser-for-hele-organisasjonen/"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drettsforbundet.no/tema/juss/nifs-lov/kapittel-8-idrettsrad/" TargetMode="External"/><Relationship Id="rId29" Type="http://schemas.openxmlformats.org/officeDocument/2006/relationships/hyperlink" Target="https://www.idrettsforbundet.no/tema/juss/nifs-lov/kapittel-2-felles-bestemmelser-for-hele-organisasjon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drettsforbundet.no/tema/juss/nifs-lov/kapittel-8-idrettsrad/" TargetMode="External"/><Relationship Id="rId24" Type="http://schemas.openxmlformats.org/officeDocument/2006/relationships/hyperlink" Target="https://www.idrettsforbundet.no/tema/juss/nifs-lov/kapittel-1-innledende-bestemmelser/" TargetMode="External"/><Relationship Id="rId32" Type="http://schemas.openxmlformats.org/officeDocument/2006/relationships/hyperlink" Target="https://www.idrettsforbundet.no/tema/juss/nifs-lov/kapittel-2-felles-bestemmelser-for-hele-organisasjonen/" TargetMode="External"/><Relationship Id="rId37" Type="http://schemas.openxmlformats.org/officeDocument/2006/relationships/hyperlink" Target="https://www.idrettsforbundet.no/tema/juss/nifs-lov/kapittel-2-felles-bestemmelser-for-hele-organisasjonen/"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drettsforbundet.no/tema/juss/nifs-lov/kapittel-2-felles-bestemmelser-for-hele-organisasjonen/" TargetMode="External"/><Relationship Id="rId23" Type="http://schemas.openxmlformats.org/officeDocument/2006/relationships/hyperlink" Target="https://www.idrettsforbundet.no/tema/juss/nifs-lov/kapittel-2-felles-bestemmelser-for-hele-organisasjonen/" TargetMode="External"/><Relationship Id="rId28" Type="http://schemas.openxmlformats.org/officeDocument/2006/relationships/hyperlink" Target="https://www.idrettsforbundet.no/tema/juss/nifs-lov/kapittel-2-felles-bestemmelser-for-hele-organisasjonen/" TargetMode="External"/><Relationship Id="rId36" Type="http://schemas.openxmlformats.org/officeDocument/2006/relationships/hyperlink" Target="https://www.idrettsforbundet.no/tema/juss/nifs-lov/kapittel-2-felles-bestemmelser-for-hele-organisasjonen/" TargetMode="External"/><Relationship Id="rId10" Type="http://schemas.openxmlformats.org/officeDocument/2006/relationships/endnotes" Target="endnotes.xml"/><Relationship Id="rId19" Type="http://schemas.openxmlformats.org/officeDocument/2006/relationships/hyperlink" Target="https://www.idrettsforbundet.no/tema/juss/nifs-lov/kapittel-2-felles-bestemmelser-for-hele-organisasjonen/" TargetMode="External"/><Relationship Id="rId31" Type="http://schemas.openxmlformats.org/officeDocument/2006/relationships/hyperlink" Target="https://www.idrettsforbundet.no/tema/juss/nifs-lov/kapittel-2-felles-bestemmelser-for-hele-organisasjonen/"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drettsforbundet.no/tema/juss/nifs-lov/kapittel-2-felles-bestemmelser-for-hele-organisasjonen/" TargetMode="External"/><Relationship Id="rId22" Type="http://schemas.openxmlformats.org/officeDocument/2006/relationships/hyperlink" Target="https://www.idrettsforbundet.no/tema/juss/nifs-lov/kapittel-2-felles-bestemmelser-for-hele-organisasjonen/" TargetMode="External"/><Relationship Id="rId27" Type="http://schemas.openxmlformats.org/officeDocument/2006/relationships/hyperlink" Target="https://www.idrettsforbundet.no/tema/juss/nifs-lov/kapittel-2-felles-bestemmelser-for-hele-organisasjonen/" TargetMode="External"/><Relationship Id="rId30" Type="http://schemas.openxmlformats.org/officeDocument/2006/relationships/hyperlink" Target="2-17" TargetMode="External"/><Relationship Id="rId35" Type="http://schemas.openxmlformats.org/officeDocument/2006/relationships/hyperlink" Target="https://www.idrettsforbundet.no/tema/juss/nifs-lov/kapittel-2-felles-bestemmelser-for-hele-organisasjonen/"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drettsforbundet.no/tema/juss/nifs-lov/kapittel-2-felles-bestemmelser-for-hele-organisasjonen/" TargetMode="External"/><Relationship Id="rId17" Type="http://schemas.openxmlformats.org/officeDocument/2006/relationships/hyperlink" Target="https://www.idrettsforbundet.no/tema/juss/nifs-lov/kapittel-2-felles-bestemmelser-for-hele-organisasjonen/" TargetMode="External"/><Relationship Id="rId25" Type="http://schemas.openxmlformats.org/officeDocument/2006/relationships/hyperlink" Target="https://www.idrettsforbundet.no/tema/juss/nifs-lov/kapittel-2-felles-bestemmelser-for-hele-organisasjonen/" TargetMode="External"/><Relationship Id="rId33" Type="http://schemas.openxmlformats.org/officeDocument/2006/relationships/hyperlink" Target="https://www.idrettsforbundet.no/tema/juss/nifs-lov/kapittel-10-idrettslag/" TargetMode="External"/><Relationship Id="rId38" Type="http://schemas.openxmlformats.org/officeDocument/2006/relationships/hyperlink" Target="https://www.idrettsforbundet.no/tema/juss/nifs-lov/kapittel-2-felles-bestemmelser-for-hele-organisasjonen/" TargetMode="External"/><Relationship Id="rId46" Type="http://schemas.openxmlformats.org/officeDocument/2006/relationships/theme" Target="theme/theme1.xml"/><Relationship Id="rId20" Type="http://schemas.openxmlformats.org/officeDocument/2006/relationships/hyperlink" Target="https://www.idrettsforbundet.no/tema/juss/nifs-lov/kapittel-2-felles-bestemmelser-for-hele-organisasjonen/"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0504001-e236-49cf-9017-4d4e67757fee">
      <UserInfo>
        <DisplayName>Thune, Henriette Hillestad</DisplayName>
        <AccountId>12</AccountId>
        <AccountType/>
      </UserInfo>
    </SharedWithUsers>
    <TaxCatchAll xmlns="9e538389-cabc-4d4e-918a-8beb7ac0ecaa" xsi:nil="true"/>
    <lcf76f155ced4ddcb4097134ff3c332f xmlns="3365417a-ef82-4f0d-a621-41a2df99bbc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AAB85B12998784A96597A618F291963" ma:contentTypeVersion="17" ma:contentTypeDescription="Opprett et nytt dokument." ma:contentTypeScope="" ma:versionID="ea3da4cb7c7f516451aa06c3dbbed12f">
  <xsd:schema xmlns:xsd="http://www.w3.org/2001/XMLSchema" xmlns:xs="http://www.w3.org/2001/XMLSchema" xmlns:p="http://schemas.microsoft.com/office/2006/metadata/properties" xmlns:ns2="3365417a-ef82-4f0d-a621-41a2df99bbc9" xmlns:ns3="b0504001-e236-49cf-9017-4d4e67757fee" xmlns:ns4="9e538389-cabc-4d4e-918a-8beb7ac0ecaa" targetNamespace="http://schemas.microsoft.com/office/2006/metadata/properties" ma:root="true" ma:fieldsID="df95788ef336b8c282c3e7b2fedec138" ns2:_="" ns3:_="" ns4:_="">
    <xsd:import namespace="3365417a-ef82-4f0d-a621-41a2df99bbc9"/>
    <xsd:import namespace="b0504001-e236-49cf-9017-4d4e67757fee"/>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5417a-ef82-4f0d-a621-41a2df99b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04001-e236-49cf-9017-4d4e67757fe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91c68a-5e72-406f-9dbf-1bb985326b7f}" ma:internalName="TaxCatchAll" ma:showField="CatchAllData" ma:web="b0504001-e236-49cf-9017-4d4e67757f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8763D6-E8C7-461A-9A23-4757DBDD1AA0}">
  <ds:schemaRefs>
    <ds:schemaRef ds:uri="http://schemas.openxmlformats.org/officeDocument/2006/bibliography"/>
  </ds:schemaRefs>
</ds:datastoreItem>
</file>

<file path=customXml/itemProps2.xml><?xml version="1.0" encoding="utf-8"?>
<ds:datastoreItem xmlns:ds="http://schemas.openxmlformats.org/officeDocument/2006/customXml" ds:itemID="{967C5C05-E668-4E9D-A331-7F05F20BD035}">
  <ds:schemaRefs>
    <ds:schemaRef ds:uri="b0504001-e236-49cf-9017-4d4e67757fee"/>
    <ds:schemaRef ds:uri="http://purl.org/dc/elements/1.1/"/>
    <ds:schemaRef ds:uri="9e538389-cabc-4d4e-918a-8beb7ac0ecaa"/>
    <ds:schemaRef ds:uri="http://schemas.microsoft.com/office/2006/documentManagement/types"/>
    <ds:schemaRef ds:uri="http://schemas.openxmlformats.org/package/2006/metadata/core-properties"/>
    <ds:schemaRef ds:uri="http://schemas.microsoft.com/office/2006/metadata/properties"/>
    <ds:schemaRef ds:uri="3365417a-ef82-4f0d-a621-41a2df99bbc9"/>
    <ds:schemaRef ds:uri="http://www.w3.org/XML/1998/namespace"/>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81A4ECEB-3643-4ED4-952F-7B9A28898F35}">
  <ds:schemaRefs>
    <ds:schemaRef ds:uri="http://schemas.microsoft.com/sharepoint/v3/contenttype/forms"/>
  </ds:schemaRefs>
</ds:datastoreItem>
</file>

<file path=customXml/itemProps4.xml><?xml version="1.0" encoding="utf-8"?>
<ds:datastoreItem xmlns:ds="http://schemas.openxmlformats.org/officeDocument/2006/customXml" ds:itemID="{F6E83084-6FCF-4803-ADEE-54D1B41EC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5417a-ef82-4f0d-a621-41a2df99bbc9"/>
    <ds:schemaRef ds:uri="b0504001-e236-49cf-9017-4d4e67757fee"/>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1560</Words>
  <Characters>8273</Characters>
  <Application>Microsoft Office Word</Application>
  <DocSecurity>0</DocSecurity>
  <Lines>68</Lines>
  <Paragraphs>19</Paragraphs>
  <ScaleCrop>false</ScaleCrop>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Thune, Henriette Hillestad</dc:creator>
  <cp:keywords/>
  <cp:lastModifiedBy>Sandbakken, Ida</cp:lastModifiedBy>
  <cp:revision>2</cp:revision>
  <cp:lastPrinted>2019-09-18T14:45:00Z</cp:lastPrinted>
  <dcterms:created xsi:type="dcterms:W3CDTF">2024-01-18T08:25:00Z</dcterms:created>
  <dcterms:modified xsi:type="dcterms:W3CDTF">2024-01-18T08:25:00Z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0x010100AAAB85B12998784A96597A618F291963</vt:lpwstr>
  </property>
  <property fmtid="{D5CDD505-2E9C-101B-9397-08002B2CF9AE}" pid="3" name="OrgTilhorighet">
    <vt:lpwstr>1;#SF01 Norges Idrettsforbund|c1ca8435-9635-48b0-8fd0-127d70284636</vt:lpwstr>
  </property>
  <property fmtid="{D5CDD505-2E9C-101B-9397-08002B2CF9AE}" pid="4" name="Dokumentkategori">
    <vt:lpwstr/>
  </property>
  <property fmtid="{D5CDD505-2E9C-101B-9397-08002B2CF9AE}" pid="5" name="_dlc_DocIdItemGuid">
    <vt:lpwstr>97c3ea3c-7dde-459a-a0be-2979e60fd463</vt:lpwstr>
  </property>
  <property fmtid="{D5CDD505-2E9C-101B-9397-08002B2CF9AE}" pid="6" name="MediaServiceImageTags">
    <vt:lpwstr/>
  </property>
</Properties>
</file>